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692" w:rsidRPr="00081692" w:rsidRDefault="00081692" w:rsidP="00081692">
      <w:pPr>
        <w:spacing w:after="0" w:line="240" w:lineRule="auto"/>
        <w:rPr>
          <w:rFonts w:ascii="Calibri" w:eastAsia="Times New Roman" w:hAnsi="Calibri" w:cs="Calibri"/>
          <w:sz w:val="24"/>
          <w:szCs w:val="24"/>
          <w:lang w:eastAsia="de-DE"/>
        </w:rPr>
      </w:pPr>
      <w:bookmarkStart w:id="0" w:name="_GoBack"/>
      <w:bookmarkEnd w:id="0"/>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noProof/>
          <w:sz w:val="24"/>
          <w:szCs w:val="24"/>
          <w:lang w:eastAsia="de-DE"/>
        </w:rPr>
        <w:drawing>
          <wp:inline distT="0" distB="0" distL="0" distR="0">
            <wp:extent cx="4629150" cy="46767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4676775"/>
                    </a:xfrm>
                    <a:prstGeom prst="rect">
                      <a:avLst/>
                    </a:prstGeom>
                    <a:noFill/>
                    <a:ln>
                      <a:noFill/>
                    </a:ln>
                  </pic:spPr>
                </pic:pic>
              </a:graphicData>
            </a:graphic>
          </wp:inline>
        </w:drawing>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b/>
          <w:sz w:val="36"/>
          <w:szCs w:val="36"/>
          <w:lang w:eastAsia="de-DE"/>
        </w:rPr>
      </w:pPr>
    </w:p>
    <w:p w:rsidR="00081692" w:rsidRPr="00081692" w:rsidRDefault="00081692" w:rsidP="00081692">
      <w:pPr>
        <w:spacing w:after="0" w:line="240" w:lineRule="auto"/>
        <w:rPr>
          <w:rFonts w:ascii="Calibri" w:eastAsia="Times New Roman" w:hAnsi="Calibri" w:cs="Calibri"/>
          <w:b/>
          <w:sz w:val="36"/>
          <w:szCs w:val="36"/>
          <w:lang w:eastAsia="de-DE"/>
        </w:rPr>
      </w:pPr>
    </w:p>
    <w:p w:rsidR="00081692" w:rsidRPr="00081692" w:rsidRDefault="00081692" w:rsidP="00081692">
      <w:pPr>
        <w:spacing w:after="0" w:line="240" w:lineRule="auto"/>
        <w:rPr>
          <w:rFonts w:ascii="Calibri" w:eastAsia="Times New Roman" w:hAnsi="Calibri" w:cs="Calibri"/>
          <w:b/>
          <w:sz w:val="36"/>
          <w:szCs w:val="36"/>
          <w:lang w:eastAsia="de-DE"/>
        </w:rPr>
      </w:pPr>
      <w:r w:rsidRPr="00081692">
        <w:rPr>
          <w:rFonts w:ascii="Calibri" w:eastAsia="Times New Roman" w:hAnsi="Calibri" w:cs="Calibri"/>
          <w:b/>
          <w:sz w:val="36"/>
          <w:szCs w:val="36"/>
          <w:lang w:eastAsia="de-DE"/>
        </w:rPr>
        <w:t>Konzeption der</w:t>
      </w:r>
    </w:p>
    <w:p w:rsidR="00081692" w:rsidRPr="00081692" w:rsidRDefault="00081692" w:rsidP="00081692">
      <w:pPr>
        <w:spacing w:after="0" w:line="240" w:lineRule="auto"/>
        <w:rPr>
          <w:rFonts w:ascii="Calibri" w:eastAsia="Times New Roman" w:hAnsi="Calibri" w:cs="Calibri"/>
          <w:b/>
          <w:sz w:val="36"/>
          <w:szCs w:val="36"/>
          <w:lang w:eastAsia="de-DE"/>
        </w:rPr>
      </w:pPr>
      <w:r w:rsidRPr="00081692">
        <w:rPr>
          <w:rFonts w:ascii="Calibri" w:eastAsia="Times New Roman" w:hAnsi="Calibri" w:cs="Calibri"/>
          <w:b/>
          <w:sz w:val="36"/>
          <w:szCs w:val="36"/>
          <w:lang w:eastAsia="de-DE"/>
        </w:rPr>
        <w:t xml:space="preserve">Kath. Kindertageseinrichtung &amp; Familienzentrum </w:t>
      </w:r>
    </w:p>
    <w:p w:rsidR="00081692" w:rsidRPr="00081692" w:rsidRDefault="00081692" w:rsidP="00081692">
      <w:pPr>
        <w:spacing w:after="0" w:line="240" w:lineRule="auto"/>
        <w:rPr>
          <w:rFonts w:ascii="Calibri" w:eastAsia="Times New Roman" w:hAnsi="Calibri" w:cs="Calibri"/>
          <w:b/>
          <w:sz w:val="36"/>
          <w:szCs w:val="36"/>
          <w:lang w:eastAsia="de-DE"/>
        </w:rPr>
      </w:pPr>
      <w:r w:rsidRPr="00081692">
        <w:rPr>
          <w:rFonts w:ascii="Calibri" w:eastAsia="Times New Roman" w:hAnsi="Calibri" w:cs="Calibri"/>
          <w:b/>
          <w:sz w:val="36"/>
          <w:szCs w:val="36"/>
          <w:lang w:eastAsia="de-DE"/>
        </w:rPr>
        <w:t>St. Antonius Klosterhardt</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Times New Roman" w:eastAsia="Times New Roman" w:hAnsi="Times New Roman" w:cs="Times New Roman"/>
          <w:noProof/>
          <w:sz w:val="24"/>
          <w:szCs w:val="24"/>
          <w:lang w:eastAsia="de-DE"/>
        </w:rPr>
        <w:drawing>
          <wp:anchor distT="0" distB="0" distL="114300" distR="114300" simplePos="0" relativeHeight="251659264" behindDoc="1" locked="0" layoutInCell="1" allowOverlap="1">
            <wp:simplePos x="0" y="0"/>
            <wp:positionH relativeFrom="column">
              <wp:posOffset>4800600</wp:posOffset>
            </wp:positionH>
            <wp:positionV relativeFrom="paragraph">
              <wp:posOffset>81280</wp:posOffset>
            </wp:positionV>
            <wp:extent cx="1041400" cy="866775"/>
            <wp:effectExtent l="0" t="0" r="6350" b="9525"/>
            <wp:wrapTight wrapText="bothSides">
              <wp:wrapPolygon edited="0">
                <wp:start x="0" y="0"/>
                <wp:lineTo x="0" y="21363"/>
                <wp:lineTo x="21337" y="21363"/>
                <wp:lineTo x="2133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400" cy="866775"/>
                    </a:xfrm>
                    <a:prstGeom prst="rect">
                      <a:avLst/>
                    </a:prstGeom>
                    <a:noFill/>
                    <a:ln>
                      <a:noFill/>
                    </a:ln>
                  </pic:spPr>
                </pic:pic>
              </a:graphicData>
            </a:graphic>
          </wp:anchor>
        </w:drawing>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Klosterhardter Str. 12</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46119 Oberhausen</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Tel: 0208 600104</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Fax: 0208 62189367</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val="it-IT" w:eastAsia="de-DE"/>
        </w:rPr>
      </w:pPr>
      <w:r w:rsidRPr="00081692">
        <w:rPr>
          <w:rFonts w:ascii="Calibri" w:eastAsia="Times New Roman" w:hAnsi="Calibri" w:cs="Calibri"/>
          <w:sz w:val="24"/>
          <w:szCs w:val="24"/>
          <w:lang w:val="it-IT" w:eastAsia="de-DE"/>
        </w:rPr>
        <w:t xml:space="preserve">E-Mail: </w:t>
      </w:r>
      <w:hyperlink r:id="rId9" w:history="1">
        <w:r w:rsidRPr="00081692">
          <w:rPr>
            <w:rFonts w:ascii="Calibri" w:eastAsia="Times New Roman" w:hAnsi="Calibri" w:cs="Calibri"/>
            <w:sz w:val="24"/>
            <w:szCs w:val="24"/>
            <w:lang w:val="it-IT" w:eastAsia="de-DE"/>
          </w:rPr>
          <w:t>kita.st.antonius-klosterhardt.oberhausen@kita-zweckverband.de</w:t>
        </w:r>
      </w:hyperlink>
    </w:p>
    <w:p w:rsidR="00081692" w:rsidRPr="00081692" w:rsidRDefault="009C4B8F" w:rsidP="00081692">
      <w:pPr>
        <w:spacing w:after="0" w:line="240" w:lineRule="auto"/>
        <w:rPr>
          <w:rFonts w:ascii="Calibri" w:eastAsia="Times New Roman" w:hAnsi="Calibri" w:cs="Calibri"/>
          <w:sz w:val="24"/>
          <w:szCs w:val="24"/>
          <w:lang w:val="it-IT" w:eastAsia="de-DE"/>
        </w:rPr>
      </w:pPr>
      <w:hyperlink r:id="rId10" w:history="1">
        <w:r w:rsidR="00081692" w:rsidRPr="00081692">
          <w:rPr>
            <w:rFonts w:ascii="Calibri" w:eastAsia="Times New Roman" w:hAnsi="Calibri" w:cs="Calibri"/>
            <w:sz w:val="24"/>
            <w:szCs w:val="24"/>
            <w:lang w:val="it-IT" w:eastAsia="de-DE"/>
          </w:rPr>
          <w:t>www.kita-st-antonius-oberhausen-klosterhardt.de</w:t>
        </w:r>
      </w:hyperlink>
    </w:p>
    <w:p w:rsidR="00081692" w:rsidRPr="00C5348D"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sz w:val="24"/>
          <w:szCs w:val="24"/>
          <w:lang w:val="it-IT" w:eastAsia="de-DE"/>
        </w:rPr>
        <w:br w:type="page"/>
      </w:r>
      <w:r w:rsidR="00572E47">
        <w:rPr>
          <w:rFonts w:ascii="Calibri" w:eastAsia="Times New Roman" w:hAnsi="Calibri" w:cs="Calibri"/>
          <w:b/>
          <w:noProof/>
          <w:sz w:val="24"/>
          <w:szCs w:val="24"/>
          <w:lang w:eastAsia="de-DE"/>
        </w:rPr>
        <w:lastRenderedPageBreak/>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-214630</wp:posOffset>
                </wp:positionV>
                <wp:extent cx="1209675" cy="228600"/>
                <wp:effectExtent l="0" t="0" r="0" b="0"/>
                <wp:wrapNone/>
                <wp:docPr id="142"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28600"/>
                        </a:xfrm>
                        <a:prstGeom prst="rect">
                          <a:avLst/>
                        </a:prstGeom>
                        <a:solidFill>
                          <a:sysClr val="window" lastClr="FFFFFF"/>
                        </a:solidFill>
                        <a:ln w="6350">
                          <a:noFill/>
                        </a:ln>
                      </wps:spPr>
                      <wps:txbx>
                        <w:txbxContent>
                          <w:p w:rsidR="009D6947" w:rsidRPr="00424BF7" w:rsidRDefault="009D6947" w:rsidP="00424BF7">
                            <w:pPr>
                              <w:rPr>
                                <w:rFonts w:ascii="Arial Narrow" w:hAnsi="Arial Narrow"/>
                                <w:b/>
                                <w:color w:val="000000" w:themeColor="text1"/>
                              </w:rPr>
                            </w:pPr>
                            <w:r w:rsidRPr="00424BF7">
                              <w:rPr>
                                <w:rFonts w:ascii="Arial Narrow" w:hAnsi="Arial Narrow"/>
                                <w:b/>
                                <w:color w:val="000000" w:themeColor="text1"/>
                              </w:rPr>
                              <w:t>KTK-Qualitätsbrief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8" o:spid="_x0000_s1026" type="#_x0000_t202" style="position:absolute;margin-left:44.05pt;margin-top:-16.9pt;width:95.25pt;height:18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" fillcolor="window" stroked="f" strokeweight=".5pt">
                <v:path arrowok="t"/>
                <v:textbox>
                  <w:txbxContent>
                    <w:p w:rsidR="009D6947" w:rsidRPr="00424BF7" w:rsidRDefault="009D6947" w:rsidP="00424BF7">
                      <w:pPr>
                        <w:rPr>
                          <w:rFonts w:ascii="Arial Narrow" w:hAnsi="Arial Narrow"/>
                          <w:b/>
                          <w:color w:val="000000" w:themeColor="text1"/>
                        </w:rPr>
                      </w:pPr>
                      <w:r w:rsidRPr="00424BF7">
                        <w:rPr>
                          <w:rFonts w:ascii="Arial Narrow" w:hAnsi="Arial Narrow"/>
                          <w:b/>
                          <w:color w:val="000000" w:themeColor="text1"/>
                        </w:rPr>
                        <w:t>KTK-Qualitätsbrief</w:t>
                      </w:r>
                    </w:p>
                  </w:txbxContent>
                </v:textbox>
                <w10:wrap anchorx="margin"/>
              </v:shape>
            </w:pict>
          </mc:Fallback>
        </mc:AlternateContent>
      </w:r>
      <w:r w:rsidR="00572E47">
        <w:rPr>
          <w:rFonts w:ascii="Calibri" w:eastAsia="Times New Roman" w:hAnsi="Calibri" w:cs="Calibri"/>
          <w:b/>
          <w:noProof/>
          <w:sz w:val="24"/>
          <w:szCs w:val="24"/>
          <w:lang w:eastAsia="de-DE"/>
        </w:rPr>
        <mc:AlternateContent>
          <mc:Choice Requires="wps">
            <w:drawing>
              <wp:anchor distT="0" distB="0" distL="114300" distR="114300" simplePos="0" relativeHeight="251753472" behindDoc="0" locked="0" layoutInCell="1" allowOverlap="1">
                <wp:simplePos x="0" y="0"/>
                <wp:positionH relativeFrom="margin">
                  <wp:posOffset>2604770</wp:posOffset>
                </wp:positionH>
                <wp:positionV relativeFrom="paragraph">
                  <wp:posOffset>-71755</wp:posOffset>
                </wp:positionV>
                <wp:extent cx="1238250" cy="371475"/>
                <wp:effectExtent l="0" t="0" r="0" b="0"/>
                <wp:wrapNone/>
                <wp:docPr id="141"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71475"/>
                        </a:xfrm>
                        <a:prstGeom prst="rect">
                          <a:avLst/>
                        </a:prstGeom>
                        <a:solidFill>
                          <a:sysClr val="window" lastClr="FFFFFF"/>
                        </a:solidFill>
                        <a:ln w="6350">
                          <a:noFill/>
                        </a:ln>
                      </wps:spPr>
                      <wps:txbx>
                        <w:txbxContent>
                          <w:p w:rsidR="009D6947" w:rsidRPr="0043319D" w:rsidRDefault="009D6947" w:rsidP="0043319D">
                            <w:pPr>
                              <w:rPr>
                                <w:b/>
                                <w:i/>
                                <w:color w:val="4472C4" w:themeColor="accent5"/>
                                <w:sz w:val="28"/>
                              </w:rPr>
                            </w:pPr>
                            <w:r w:rsidRPr="0043319D">
                              <w:rPr>
                                <w:b/>
                                <w:i/>
                                <w:color w:val="4472C4" w:themeColor="accent5"/>
                                <w:sz w:val="28"/>
                              </w:rPr>
                              <w:t>interkulturell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threePt" dir="t"/>
                        </a:scene3d>
                      </wps:bodyPr>
                    </wps:wsp>
                  </a:graphicData>
                </a:graphic>
                <wp14:sizeRelH relativeFrom="margin">
                  <wp14:pctWidth>0</wp14:pctWidth>
                </wp14:sizeRelH>
                <wp14:sizeRelV relativeFrom="margin">
                  <wp14:pctHeight>0</wp14:pctHeight>
                </wp14:sizeRelV>
              </wp:anchor>
            </w:drawing>
          </mc:Choice>
          <mc:Fallback>
            <w:pict>
              <v:shape id="Textfeld 103" o:spid="_x0000_s1027" type="#_x0000_t202" style="position:absolute;margin-left:205.1pt;margin-top:-5.65pt;width:97.5pt;height:29.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" fillcolor="window" stroked="f" strokeweight=".5pt">
                <v:path arrowok="t"/>
                <v:textbox>
                  <w:txbxContent>
                    <w:p w:rsidR="009D6947" w:rsidRPr="0043319D" w:rsidRDefault="009D6947" w:rsidP="0043319D">
                      <w:pPr>
                        <w:rPr>
                          <w:b/>
                          <w:i/>
                          <w:color w:val="4472C4" w:themeColor="accent5"/>
                          <w:sz w:val="28"/>
                        </w:rPr>
                      </w:pPr>
                      <w:r w:rsidRPr="0043319D">
                        <w:rPr>
                          <w:b/>
                          <w:i/>
                          <w:color w:val="4472C4" w:themeColor="accent5"/>
                          <w:sz w:val="28"/>
                        </w:rPr>
                        <w:t>interkulturell</w:t>
                      </w:r>
                    </w:p>
                  </w:txbxContent>
                </v:textbox>
                <w10:wrap anchorx="margin"/>
              </v:shape>
            </w:pict>
          </mc:Fallback>
        </mc:AlternateContent>
      </w:r>
      <w:r w:rsidRPr="00C5348D">
        <w:rPr>
          <w:rFonts w:ascii="Calibri" w:eastAsia="Times New Roman" w:hAnsi="Calibri" w:cs="Calibri"/>
          <w:b/>
          <w:sz w:val="24"/>
          <w:szCs w:val="24"/>
          <w:lang w:eastAsia="de-DE"/>
        </w:rPr>
        <w:t>Vorwort</w:t>
      </w:r>
    </w:p>
    <w:p w:rsidR="00081692" w:rsidRPr="00081692" w:rsidRDefault="00572E47" w:rsidP="00081692">
      <w:pPr>
        <w:spacing w:after="0" w:line="240" w:lineRule="auto"/>
        <w:rPr>
          <w:rFonts w:ascii="Calibri" w:eastAsia="Times New Roman" w:hAnsi="Calibri" w:cs="Calibri"/>
          <w:sz w:val="24"/>
          <w:szCs w:val="24"/>
          <w:lang w:eastAsia="de-DE"/>
        </w:rPr>
      </w:pPr>
      <w:r>
        <w:rPr>
          <w:rFonts w:ascii="Calibri" w:eastAsia="Times New Roman" w:hAnsi="Calibri" w:cs="Calibri"/>
          <w:noProof/>
          <w:sz w:val="24"/>
          <w:szCs w:val="24"/>
          <w:lang w:eastAsia="de-DE"/>
        </w:rPr>
        <mc:AlternateContent>
          <mc:Choice Requires="wps">
            <w:drawing>
              <wp:anchor distT="0" distB="0" distL="114300" distR="114300" simplePos="0" relativeHeight="251747328" behindDoc="0" locked="0" layoutInCell="1" allowOverlap="1">
                <wp:simplePos x="0" y="0"/>
                <wp:positionH relativeFrom="margin">
                  <wp:posOffset>1019175</wp:posOffset>
                </wp:positionH>
                <wp:positionV relativeFrom="paragraph">
                  <wp:posOffset>132715</wp:posOffset>
                </wp:positionV>
                <wp:extent cx="990600" cy="361950"/>
                <wp:effectExtent l="0" t="323850" r="0" b="304800"/>
                <wp:wrapNone/>
                <wp:docPr id="14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90600" cy="361950"/>
                        </a:xfrm>
                        <a:prstGeom prst="rect">
                          <a:avLst/>
                        </a:prstGeom>
                        <a:solidFill>
                          <a:sysClr val="window" lastClr="FFFFFF"/>
                        </a:solidFill>
                        <a:ln w="6350">
                          <a:noFill/>
                        </a:ln>
                      </wps:spPr>
                      <wps:txbx>
                        <w:txbxContent>
                          <w:p w:rsidR="009D6947" w:rsidRPr="000652E5" w:rsidRDefault="009D6947" w:rsidP="000652E5">
                            <w:pPr>
                              <w:rPr>
                                <w:rFonts w:ascii="Trebuchet MS" w:hAnsi="Trebuchet MS"/>
                                <w:b/>
                                <w:color w:val="4472C4" w:themeColor="accent5"/>
                                <w:sz w:val="36"/>
                              </w:rPr>
                            </w:pPr>
                            <w:r w:rsidRPr="000652E5">
                              <w:rPr>
                                <w:rFonts w:ascii="Trebuchet MS" w:hAnsi="Trebuchet MS"/>
                                <w:b/>
                                <w:color w:val="4472C4" w:themeColor="accent5"/>
                                <w:sz w:val="36"/>
                              </w:rPr>
                              <w:t>Medien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0" o:spid="_x0000_s1028" type="#_x0000_t202" style="position:absolute;margin-left:80.25pt;margin-top:10.45pt;width:78pt;height:28.5pt;rotation:-9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" fillcolor="window" stroked="f" strokeweight=".5pt">
                <v:path arrowok="t"/>
                <v:textbox>
                  <w:txbxContent>
                    <w:p w:rsidR="009D6947" w:rsidRPr="000652E5" w:rsidRDefault="009D6947" w:rsidP="000652E5">
                      <w:pPr>
                        <w:rPr>
                          <w:rFonts w:ascii="Trebuchet MS" w:hAnsi="Trebuchet MS"/>
                          <w:b/>
                          <w:color w:val="4472C4" w:themeColor="accent5"/>
                          <w:sz w:val="36"/>
                        </w:rPr>
                      </w:pPr>
                      <w:r w:rsidRPr="000652E5">
                        <w:rPr>
                          <w:rFonts w:ascii="Trebuchet MS" w:hAnsi="Trebuchet MS"/>
                          <w:b/>
                          <w:color w:val="4472C4" w:themeColor="accent5"/>
                          <w:sz w:val="36"/>
                        </w:rPr>
                        <w:t>Medien</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26848" behindDoc="0" locked="0" layoutInCell="1" allowOverlap="1">
                <wp:simplePos x="0" y="0"/>
                <wp:positionH relativeFrom="column">
                  <wp:posOffset>3100070</wp:posOffset>
                </wp:positionH>
                <wp:positionV relativeFrom="paragraph">
                  <wp:posOffset>142240</wp:posOffset>
                </wp:positionV>
                <wp:extent cx="1533525" cy="581025"/>
                <wp:effectExtent l="0" t="0" r="0" b="0"/>
                <wp:wrapNone/>
                <wp:docPr id="139"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581025"/>
                        </a:xfrm>
                        <a:prstGeom prst="rect">
                          <a:avLst/>
                        </a:prstGeom>
                        <a:solidFill>
                          <a:schemeClr val="lt1"/>
                        </a:solidFill>
                        <a:ln w="6350">
                          <a:noFill/>
                        </a:ln>
                      </wps:spPr>
                      <wps:txbx>
                        <w:txbxContent>
                          <w:p w:rsidR="009D6947" w:rsidRPr="0038252B" w:rsidRDefault="009D6947">
                            <w:pPr>
                              <w:rPr>
                                <w:b/>
                                <w:color w:val="4472C4" w:themeColor="accent5"/>
                                <w:sz w:val="52"/>
                              </w:rPr>
                            </w:pPr>
                            <w:r w:rsidRPr="0038252B">
                              <w:rPr>
                                <w:b/>
                                <w:color w:val="4472C4" w:themeColor="accent5"/>
                                <w:sz w:val="52"/>
                              </w:rPr>
                              <w:t>KINDER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29" type="#_x0000_t202" style="position:absolute;margin-left:244.1pt;margin-top:11.2pt;width:120.75pt;height:4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" fillcolor="white [3201]" stroked="f" strokeweight=".5pt">
                <v:path arrowok="t"/>
                <v:textbox>
                  <w:txbxContent>
                    <w:p w:rsidR="009D6947" w:rsidRPr="0038252B" w:rsidRDefault="009D6947">
                      <w:pPr>
                        <w:rPr>
                          <w:b/>
                          <w:color w:val="4472C4" w:themeColor="accent5"/>
                          <w:sz w:val="52"/>
                        </w:rPr>
                      </w:pPr>
                      <w:r w:rsidRPr="0038252B">
                        <w:rPr>
                          <w:b/>
                          <w:color w:val="4472C4" w:themeColor="accent5"/>
                          <w:sz w:val="52"/>
                        </w:rPr>
                        <w:t>KINDER</w:t>
                      </w:r>
                    </w:p>
                  </w:txbxContent>
                </v:textbox>
              </v:shape>
            </w:pict>
          </mc:Fallback>
        </mc:AlternateContent>
      </w:r>
    </w:p>
    <w:p w:rsidR="000652E5" w:rsidRPr="00261FC9" w:rsidRDefault="00572E47" w:rsidP="000652E5">
      <w:pPr>
        <w:rPr>
          <w:rFonts w:ascii="Arial Narrow" w:hAnsi="Arial Narrow"/>
          <w:color w:val="000000" w:themeColor="text1"/>
          <w:sz w:val="24"/>
        </w:rPr>
      </w:pPr>
      <w:r>
        <w:rPr>
          <w:rFonts w:ascii="Calibri" w:eastAsia="Times New Roman" w:hAnsi="Calibri" w:cs="Calibri"/>
          <w:noProof/>
          <w:sz w:val="24"/>
          <w:szCs w:val="24"/>
          <w:lang w:eastAsia="de-DE"/>
        </w:rPr>
        <mc:AlternateContent>
          <mc:Choice Requires="wps">
            <w:drawing>
              <wp:anchor distT="0" distB="0" distL="114300" distR="114300" simplePos="0" relativeHeight="251757568" behindDoc="0" locked="0" layoutInCell="1" allowOverlap="1">
                <wp:simplePos x="0" y="0"/>
                <wp:positionH relativeFrom="margin">
                  <wp:posOffset>1819275</wp:posOffset>
                </wp:positionH>
                <wp:positionV relativeFrom="paragraph">
                  <wp:posOffset>13335</wp:posOffset>
                </wp:positionV>
                <wp:extent cx="1095375" cy="238125"/>
                <wp:effectExtent l="0" t="0" r="0" b="0"/>
                <wp:wrapNone/>
                <wp:docPr id="117"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38125"/>
                        </a:xfrm>
                        <a:prstGeom prst="rect">
                          <a:avLst/>
                        </a:prstGeom>
                        <a:solidFill>
                          <a:sysClr val="window" lastClr="FFFFFF"/>
                        </a:solidFill>
                        <a:ln w="6350">
                          <a:noFill/>
                        </a:ln>
                      </wps:spPr>
                      <wps:txbx>
                        <w:txbxContent>
                          <w:p w:rsidR="009D6947" w:rsidRPr="0043319D" w:rsidRDefault="009D6947" w:rsidP="0043319D">
                            <w:pPr>
                              <w:rPr>
                                <w:rFonts w:ascii="Arial Rounded MT Bold" w:hAnsi="Arial Rounded MT Bold"/>
                                <w:color w:val="000000" w:themeColor="text1"/>
                              </w:rPr>
                            </w:pPr>
                            <w:r w:rsidRPr="0043319D">
                              <w:rPr>
                                <w:rFonts w:ascii="Arial Rounded MT Bold" w:hAnsi="Arial Rounded MT Bold"/>
                                <w:color w:val="000000" w:themeColor="text1"/>
                              </w:rPr>
                              <w:t>INKLUSION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5" o:spid="_x0000_s1030" type="#_x0000_t202" style="position:absolute;margin-left:143.25pt;margin-top:1.05pt;width:86.25pt;height:18.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" fillcolor="window" stroked="f" strokeweight=".5pt">
                <v:path arrowok="t"/>
                <v:textbox>
                  <w:txbxContent>
                    <w:p w:rsidR="009D6947" w:rsidRPr="0043319D" w:rsidRDefault="009D6947" w:rsidP="0043319D">
                      <w:pPr>
                        <w:rPr>
                          <w:rFonts w:ascii="Arial Rounded MT Bold" w:hAnsi="Arial Rounded MT Bold"/>
                          <w:color w:val="000000" w:themeColor="text1"/>
                        </w:rPr>
                      </w:pPr>
                      <w:r w:rsidRPr="0043319D">
                        <w:rPr>
                          <w:rFonts w:ascii="Arial Rounded MT Bold" w:hAnsi="Arial Rounded MT Bold"/>
                          <w:color w:val="000000" w:themeColor="text1"/>
                        </w:rPr>
                        <w:t>INKLUSION</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37088" behindDoc="0" locked="0" layoutInCell="1" allowOverlap="1">
                <wp:simplePos x="0" y="0"/>
                <wp:positionH relativeFrom="margin">
                  <wp:posOffset>4410075</wp:posOffset>
                </wp:positionH>
                <wp:positionV relativeFrom="paragraph">
                  <wp:posOffset>70485</wp:posOffset>
                </wp:positionV>
                <wp:extent cx="1343025" cy="447675"/>
                <wp:effectExtent l="0" t="457200" r="0" b="428625"/>
                <wp:wrapNone/>
                <wp:docPr id="116"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343025" cy="447675"/>
                        </a:xfrm>
                        <a:prstGeom prst="rect">
                          <a:avLst/>
                        </a:prstGeom>
                        <a:solidFill>
                          <a:sysClr val="window" lastClr="FFFFFF"/>
                        </a:solidFill>
                        <a:ln w="6350">
                          <a:noFill/>
                        </a:ln>
                      </wps:spPr>
                      <wps:txbx>
                        <w:txbxContent>
                          <w:p w:rsidR="009D6947" w:rsidRPr="00261FC9" w:rsidRDefault="009D6947" w:rsidP="00261FC9">
                            <w:pPr>
                              <w:rPr>
                                <w:rFonts w:ascii="Forte" w:hAnsi="Forte"/>
                                <w:b/>
                                <w:color w:val="70AD47"/>
                                <w:spacing w:val="10"/>
                                <w:sz w:val="36"/>
                              </w:rPr>
                            </w:pPr>
                            <w:r w:rsidRPr="00261FC9">
                              <w:rPr>
                                <w:rFonts w:ascii="Forte" w:hAnsi="Forte"/>
                                <w:b/>
                                <w:color w:val="70AD47"/>
                                <w:spacing w:val="10"/>
                                <w:sz w:val="36"/>
                              </w:rP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31" type="#_x0000_t202" style="position:absolute;margin-left:347.25pt;margin-top:5.55pt;width:105.75pt;height:35.25pt;rotation:9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" fillcolor="window" stroked="f" strokeweight=".5pt">
                <v:path arrowok="t"/>
                <v:textbox>
                  <w:txbxContent>
                    <w:p w:rsidR="009D6947" w:rsidRPr="00261FC9" w:rsidRDefault="009D6947" w:rsidP="00261FC9">
                      <w:pPr>
                        <w:rPr>
                          <w:rFonts w:ascii="Forte" w:hAnsi="Forte"/>
                          <w:b/>
                          <w:color w:val="70AD47"/>
                          <w:spacing w:val="10"/>
                          <w:sz w:val="36"/>
                        </w:rPr>
                      </w:pPr>
                      <w:r w:rsidRPr="00261FC9">
                        <w:rPr>
                          <w:rFonts w:ascii="Forte" w:hAnsi="Forte"/>
                          <w:b/>
                          <w:color w:val="70AD47"/>
                          <w:spacing w:val="10"/>
                          <w:sz w:val="36"/>
                        </w:rPr>
                        <w:t>SPRACHE</w:t>
                      </w:r>
                    </w:p>
                  </w:txbxContent>
                </v:textbox>
                <w10:wrap anchorx="margin"/>
              </v:shape>
            </w:pict>
          </mc:Fallback>
        </mc:AlternateContent>
      </w:r>
      <w:r w:rsidR="000652E5" w:rsidRPr="00261FC9">
        <w:rPr>
          <w:rFonts w:ascii="Arial Narrow" w:hAnsi="Arial Narrow"/>
          <w:color w:val="000000" w:themeColor="text1"/>
          <w:sz w:val="24"/>
        </w:rPr>
        <w:t>Teiloffenes Konzept</w:t>
      </w:r>
    </w:p>
    <w:p w:rsidR="00081692" w:rsidRPr="00081692" w:rsidRDefault="00572E47" w:rsidP="00081692">
      <w:pPr>
        <w:spacing w:after="0" w:line="240" w:lineRule="auto"/>
        <w:rPr>
          <w:rFonts w:ascii="Calibri" w:eastAsia="Times New Roman" w:hAnsi="Calibri" w:cs="Calibri"/>
          <w:sz w:val="24"/>
          <w:szCs w:val="24"/>
          <w:lang w:eastAsia="de-DE"/>
        </w:rPr>
      </w:pPr>
      <w:r>
        <w:rPr>
          <w:rFonts w:ascii="Calibri" w:eastAsia="Times New Roman" w:hAnsi="Calibri" w:cs="Calibri"/>
          <w:noProof/>
          <w:sz w:val="24"/>
          <w:szCs w:val="24"/>
          <w:lang w:eastAsia="de-DE"/>
        </w:rPr>
        <mc:AlternateContent>
          <mc:Choice Requires="wps">
            <w:drawing>
              <wp:anchor distT="0" distB="0" distL="114300" distR="114300" simplePos="0" relativeHeight="251765760" behindDoc="0" locked="0" layoutInCell="1" allowOverlap="1">
                <wp:simplePos x="0" y="0"/>
                <wp:positionH relativeFrom="margin">
                  <wp:posOffset>333375</wp:posOffset>
                </wp:positionH>
                <wp:positionV relativeFrom="paragraph">
                  <wp:posOffset>13970</wp:posOffset>
                </wp:positionV>
                <wp:extent cx="1028700" cy="495300"/>
                <wp:effectExtent l="0" t="0" r="0" b="0"/>
                <wp:wrapNone/>
                <wp:docPr id="115"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95300"/>
                        </a:xfrm>
                        <a:prstGeom prst="rect">
                          <a:avLst/>
                        </a:prstGeom>
                        <a:solidFill>
                          <a:sysClr val="window" lastClr="FFFFFF"/>
                        </a:solidFill>
                        <a:ln w="6350">
                          <a:noFill/>
                        </a:ln>
                      </wps:spPr>
                      <wps:txbx>
                        <w:txbxContent>
                          <w:p w:rsidR="009D6947" w:rsidRPr="00424BF7" w:rsidRDefault="009D6947" w:rsidP="00424BF7">
                            <w:pPr>
                              <w:rPr>
                                <w:color w:val="4472C4" w:themeColor="accent5"/>
                                <w:sz w:val="52"/>
                              </w:rPr>
                            </w:pPr>
                            <w:r w:rsidRPr="00424BF7">
                              <w:rPr>
                                <w:color w:val="4472C4" w:themeColor="accent5"/>
                                <w:sz w:val="52"/>
                              </w:rPr>
                              <w:t>Eltern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9" o:spid="_x0000_s1032" type="#_x0000_t202" style="position:absolute;margin-left:26.25pt;margin-top:1.1pt;width:81pt;height:3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" fillcolor="window" stroked="f" strokeweight=".5pt">
                <v:path arrowok="t"/>
                <v:textbox>
                  <w:txbxContent>
                    <w:p w:rsidR="009D6947" w:rsidRPr="00424BF7" w:rsidRDefault="009D6947" w:rsidP="00424BF7">
                      <w:pPr>
                        <w:rPr>
                          <w:color w:val="4472C4" w:themeColor="accent5"/>
                          <w:sz w:val="52"/>
                        </w:rPr>
                      </w:pPr>
                      <w:r w:rsidRPr="00424BF7">
                        <w:rPr>
                          <w:color w:val="4472C4" w:themeColor="accent5"/>
                          <w:sz w:val="52"/>
                        </w:rPr>
                        <w:t>Eltern</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61664" behindDoc="0" locked="0" layoutInCell="1" allowOverlap="1">
                <wp:simplePos x="0" y="0"/>
                <wp:positionH relativeFrom="margin">
                  <wp:posOffset>2428875</wp:posOffset>
                </wp:positionH>
                <wp:positionV relativeFrom="paragraph">
                  <wp:posOffset>185420</wp:posOffset>
                </wp:positionV>
                <wp:extent cx="1152525" cy="333375"/>
                <wp:effectExtent l="0" t="0" r="0" b="0"/>
                <wp:wrapNone/>
                <wp:docPr id="114"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33375"/>
                        </a:xfrm>
                        <a:prstGeom prst="rect">
                          <a:avLst/>
                        </a:prstGeom>
                        <a:solidFill>
                          <a:sysClr val="window" lastClr="FFFFFF"/>
                        </a:solidFill>
                        <a:ln w="6350">
                          <a:noFill/>
                        </a:ln>
                      </wps:spPr>
                      <wps:txbx>
                        <w:txbxContent>
                          <w:p w:rsidR="009D6947" w:rsidRPr="00424BF7" w:rsidRDefault="009D6947" w:rsidP="00424BF7">
                            <w:pPr>
                              <w:rPr>
                                <w:rFonts w:ascii="Berlin Sans FB Demi" w:hAnsi="Berlin Sans FB Demi"/>
                                <w:color w:val="000000" w:themeColor="text1"/>
                                <w:sz w:val="24"/>
                              </w:rPr>
                            </w:pPr>
                            <w:r w:rsidRPr="00424BF7">
                              <w:rPr>
                                <w:rFonts w:ascii="Berlin Sans FB Demi" w:hAnsi="Berlin Sans FB Demi"/>
                                <w:color w:val="000000" w:themeColor="text1"/>
                                <w:sz w:val="24"/>
                              </w:rPr>
                              <w:t>St. Pankratius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7" o:spid="_x0000_s1033" type="#_x0000_t202" style="position:absolute;margin-left:191.25pt;margin-top:14.6pt;width:90.75pt;height:26.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" fillcolor="window" stroked="f" strokeweight=".5pt">
                <v:path arrowok="t"/>
                <v:textbox>
                  <w:txbxContent>
                    <w:p w:rsidR="009D6947" w:rsidRPr="00424BF7" w:rsidRDefault="009D6947" w:rsidP="00424BF7">
                      <w:pPr>
                        <w:rPr>
                          <w:rFonts w:ascii="Berlin Sans FB Demi" w:hAnsi="Berlin Sans FB Demi"/>
                          <w:color w:val="000000" w:themeColor="text1"/>
                          <w:sz w:val="24"/>
                        </w:rPr>
                      </w:pPr>
                      <w:r w:rsidRPr="00424BF7">
                        <w:rPr>
                          <w:rFonts w:ascii="Berlin Sans FB Demi" w:hAnsi="Berlin Sans FB Demi"/>
                          <w:color w:val="000000" w:themeColor="text1"/>
                          <w:sz w:val="24"/>
                        </w:rPr>
                        <w:t>St. Pankratius</w:t>
                      </w:r>
                    </w:p>
                  </w:txbxContent>
                </v:textbox>
                <w10:wrap anchorx="margin"/>
              </v:shape>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43319D" w:rsidRDefault="00572E47" w:rsidP="00081692">
      <w:pPr>
        <w:spacing w:after="0" w:line="240" w:lineRule="auto"/>
        <w:rPr>
          <w:rFonts w:ascii="Arial Black" w:eastAsia="Times New Roman" w:hAnsi="Arial Black" w:cs="Calibri"/>
          <w:b/>
          <w:sz w:val="24"/>
          <w:szCs w:val="24"/>
          <w:lang w:eastAsia="de-DE"/>
        </w:rPr>
      </w:pPr>
      <w:r>
        <w:rPr>
          <w:rFonts w:ascii="Arial Black" w:eastAsia="Times New Roman" w:hAnsi="Arial Black" w:cs="Calibri"/>
          <w:b/>
          <w:noProof/>
          <w:sz w:val="24"/>
          <w:szCs w:val="24"/>
          <w:lang w:eastAsia="de-DE"/>
        </w:rPr>
        <mc:AlternateContent>
          <mc:Choice Requires="wps">
            <w:drawing>
              <wp:anchor distT="0" distB="0" distL="114300" distR="114300" simplePos="0" relativeHeight="251743232" behindDoc="0" locked="0" layoutInCell="1" allowOverlap="1">
                <wp:simplePos x="0" y="0"/>
                <wp:positionH relativeFrom="margin">
                  <wp:posOffset>3295015</wp:posOffset>
                </wp:positionH>
                <wp:positionV relativeFrom="paragraph">
                  <wp:posOffset>184150</wp:posOffset>
                </wp:positionV>
                <wp:extent cx="1219200" cy="352425"/>
                <wp:effectExtent l="0" t="438150" r="0" b="409575"/>
                <wp:wrapNone/>
                <wp:docPr id="113"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19200" cy="352425"/>
                        </a:xfrm>
                        <a:prstGeom prst="rect">
                          <a:avLst/>
                        </a:prstGeom>
                        <a:solidFill>
                          <a:sysClr val="window" lastClr="FFFFFF"/>
                        </a:solidFill>
                        <a:ln w="6350">
                          <a:noFill/>
                        </a:ln>
                      </wps:spPr>
                      <wps:txbx>
                        <w:txbxContent>
                          <w:p w:rsidR="009D6947" w:rsidRPr="00261FC9" w:rsidRDefault="009D6947" w:rsidP="00261FC9">
                            <w:pPr>
                              <w:rPr>
                                <w:rFonts w:ascii="Book Antiqua" w:hAnsi="Book Antiqua"/>
                                <w:b/>
                                <w:color w:val="70AD47"/>
                                <w:spacing w:val="10"/>
                                <w:sz w:val="36"/>
                              </w:rPr>
                            </w:pPr>
                            <w:r w:rsidRPr="00261FC9">
                              <w:rPr>
                                <w:rFonts w:ascii="Book Antiqua" w:hAnsi="Book Antiqua"/>
                                <w:b/>
                                <w:color w:val="70AD47"/>
                                <w:spacing w:val="10"/>
                                <w:sz w:val="36"/>
                              </w:rPr>
                              <w:t>Ökologie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8" o:spid="_x0000_s1034" type="#_x0000_t202" style="position:absolute;margin-left:259.45pt;margin-top:14.5pt;width:96pt;height:27.75pt;rotation:90;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" fillcolor="window" stroked="f" strokeweight=".5pt">
                <v:path arrowok="t"/>
                <v:textbox>
                  <w:txbxContent>
                    <w:p w:rsidR="009D6947" w:rsidRPr="00261FC9" w:rsidRDefault="009D6947" w:rsidP="00261FC9">
                      <w:pPr>
                        <w:rPr>
                          <w:rFonts w:ascii="Book Antiqua" w:hAnsi="Book Antiqua"/>
                          <w:b/>
                          <w:color w:val="70AD47"/>
                          <w:spacing w:val="10"/>
                          <w:sz w:val="36"/>
                        </w:rPr>
                      </w:pPr>
                      <w:r w:rsidRPr="00261FC9">
                        <w:rPr>
                          <w:rFonts w:ascii="Book Antiqua" w:hAnsi="Book Antiqua"/>
                          <w:b/>
                          <w:color w:val="70AD47"/>
                          <w:spacing w:val="10"/>
                          <w:sz w:val="36"/>
                        </w:rPr>
                        <w:t>Ökologie</w:t>
                      </w:r>
                    </w:p>
                  </w:txbxContent>
                </v:textbox>
                <w10:wrap anchorx="margin"/>
              </v:shape>
            </w:pict>
          </mc:Fallback>
        </mc:AlternateContent>
      </w:r>
      <w:r>
        <w:rPr>
          <w:rFonts w:ascii="Arial Black" w:eastAsia="Times New Roman" w:hAnsi="Arial Black" w:cs="Calibri"/>
          <w:b/>
          <w:noProof/>
          <w:sz w:val="24"/>
          <w:szCs w:val="24"/>
          <w:lang w:eastAsia="de-DE"/>
        </w:rPr>
        <mc:AlternateContent>
          <mc:Choice Requires="wps">
            <w:drawing>
              <wp:anchor distT="0" distB="0" distL="114300" distR="114300" simplePos="0" relativeHeight="251732992" behindDoc="0" locked="0" layoutInCell="1" allowOverlap="1">
                <wp:simplePos x="0" y="0"/>
                <wp:positionH relativeFrom="margin">
                  <wp:align>left</wp:align>
                </wp:positionH>
                <wp:positionV relativeFrom="paragraph">
                  <wp:posOffset>184150</wp:posOffset>
                </wp:positionV>
                <wp:extent cx="2971800" cy="581025"/>
                <wp:effectExtent l="0" t="0" r="0" b="0"/>
                <wp:wrapNone/>
                <wp:docPr id="112"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81025"/>
                        </a:xfrm>
                        <a:prstGeom prst="rect">
                          <a:avLst/>
                        </a:prstGeom>
                        <a:solidFill>
                          <a:sysClr val="window" lastClr="FFFFFF"/>
                        </a:solidFill>
                        <a:ln w="6350">
                          <a:noFill/>
                        </a:ln>
                      </wps:spPr>
                      <wps:txbx>
                        <w:txbxContent>
                          <w:p w:rsidR="009D6947" w:rsidRPr="00261FC9" w:rsidRDefault="009D6947" w:rsidP="0038252B">
                            <w:pPr>
                              <w:rPr>
                                <w:b/>
                                <w:color w:val="4472C4" w:themeColor="accent5"/>
                                <w:sz w:val="52"/>
                              </w:rPr>
                            </w:pPr>
                            <w:r w:rsidRPr="00261FC9">
                              <w:rPr>
                                <w:b/>
                                <w:color w:val="4472C4" w:themeColor="accent5"/>
                                <w:sz w:val="52"/>
                              </w:rPr>
                              <w:t>FAMILIENZENTRUM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5" type="#_x0000_t202" style="position:absolute;margin-left:0;margin-top:14.5pt;width:234pt;height:45.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" fillcolor="window" stroked="f" strokeweight=".5pt">
                <v:path arrowok="t"/>
                <v:textbox>
                  <w:txbxContent>
                    <w:p w:rsidR="009D6947" w:rsidRPr="00261FC9" w:rsidRDefault="009D6947" w:rsidP="0038252B">
                      <w:pPr>
                        <w:rPr>
                          <w:b/>
                          <w:color w:val="4472C4" w:themeColor="accent5"/>
                          <w:sz w:val="52"/>
                        </w:rPr>
                      </w:pPr>
                      <w:r w:rsidRPr="00261FC9">
                        <w:rPr>
                          <w:b/>
                          <w:color w:val="4472C4" w:themeColor="accent5"/>
                          <w:sz w:val="52"/>
                        </w:rPr>
                        <w:t>FAMILIENZENTRUM</w:t>
                      </w:r>
                    </w:p>
                  </w:txbxContent>
                </v:textbox>
                <w10:wrap anchorx="margin"/>
              </v:shape>
            </w:pict>
          </mc:Fallback>
        </mc:AlternateContent>
      </w:r>
      <w:r w:rsidR="0043319D" w:rsidRPr="0043319D">
        <w:rPr>
          <w:rFonts w:ascii="Arial Black" w:eastAsia="Times New Roman" w:hAnsi="Arial Black" w:cs="Calibri"/>
          <w:b/>
          <w:sz w:val="24"/>
          <w:szCs w:val="24"/>
          <w:lang w:eastAsia="de-DE"/>
        </w:rPr>
        <w:t>U3</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Calibri" w:eastAsia="Times New Roman" w:hAnsi="Calibri" w:cs="Calibri"/>
          <w:noProof/>
          <w:sz w:val="24"/>
          <w:szCs w:val="24"/>
          <w:lang w:eastAsia="de-DE"/>
        </w:rPr>
        <mc:AlternateContent>
          <mc:Choice Requires="wps">
            <w:drawing>
              <wp:anchor distT="0" distB="0" distL="114300" distR="114300" simplePos="0" relativeHeight="251755520" behindDoc="0" locked="0" layoutInCell="1" allowOverlap="1">
                <wp:simplePos x="0" y="0"/>
                <wp:positionH relativeFrom="margin">
                  <wp:align>right</wp:align>
                </wp:positionH>
                <wp:positionV relativeFrom="paragraph">
                  <wp:posOffset>112395</wp:posOffset>
                </wp:positionV>
                <wp:extent cx="2695575" cy="390525"/>
                <wp:effectExtent l="0" t="1162050" r="0" b="1133475"/>
                <wp:wrapNone/>
                <wp:docPr id="109"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695575" cy="390525"/>
                        </a:xfrm>
                        <a:prstGeom prst="rect">
                          <a:avLst/>
                        </a:prstGeom>
                        <a:solidFill>
                          <a:sysClr val="window" lastClr="FFFFFF"/>
                        </a:solidFill>
                        <a:ln w="6350">
                          <a:noFill/>
                        </a:ln>
                      </wps:spPr>
                      <wps:txbx>
                        <w:txbxContent>
                          <w:p w:rsidR="009D6947" w:rsidRPr="0043319D" w:rsidRDefault="009D6947" w:rsidP="0043319D">
                            <w:pPr>
                              <w:rPr>
                                <w:rFonts w:ascii="Harrington" w:hAnsi="Harrington"/>
                                <w:b/>
                                <w:color w:val="000000" w:themeColor="text1"/>
                                <w:sz w:val="40"/>
                              </w:rPr>
                            </w:pPr>
                            <w:r w:rsidRPr="0043319D">
                              <w:rPr>
                                <w:rFonts w:ascii="Harrington" w:hAnsi="Harrington"/>
                                <w:b/>
                                <w:color w:val="000000" w:themeColor="text1"/>
                                <w:sz w:val="40"/>
                              </w:rPr>
                              <w:t>RECHT DES KINDES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4" o:spid="_x0000_s1036" type="#_x0000_t202" style="position:absolute;margin-left:161.05pt;margin-top:8.85pt;width:212.25pt;height:30.75pt;rotation:90;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" fillcolor="window" stroked="f" strokeweight=".5pt">
                <v:path arrowok="t"/>
                <v:textbox>
                  <w:txbxContent>
                    <w:p w:rsidR="009D6947" w:rsidRPr="0043319D" w:rsidRDefault="009D6947" w:rsidP="0043319D">
                      <w:pPr>
                        <w:rPr>
                          <w:rFonts w:ascii="Harrington" w:hAnsi="Harrington"/>
                          <w:b/>
                          <w:color w:val="000000" w:themeColor="text1"/>
                          <w:sz w:val="40"/>
                        </w:rPr>
                      </w:pPr>
                      <w:r w:rsidRPr="0043319D">
                        <w:rPr>
                          <w:rFonts w:ascii="Harrington" w:hAnsi="Harrington"/>
                          <w:b/>
                          <w:color w:val="000000" w:themeColor="text1"/>
                          <w:sz w:val="40"/>
                        </w:rPr>
                        <w:t>RECHT DES KINDES</w:t>
                      </w:r>
                    </w:p>
                  </w:txbxContent>
                </v:textbox>
                <w10:wrap anchorx="margin"/>
              </v:shape>
            </w:pict>
          </mc:Fallback>
        </mc:AlternateContent>
      </w:r>
    </w:p>
    <w:p w:rsidR="0038252B" w:rsidRPr="0038252B" w:rsidRDefault="00572E47" w:rsidP="0038252B">
      <w:pPr>
        <w:rPr>
          <w:b/>
          <w:i/>
          <w:color w:val="4472C4" w:themeColor="accent5"/>
          <w:sz w:val="40"/>
        </w:rPr>
      </w:pPr>
      <w:r>
        <w:rPr>
          <w:rFonts w:ascii="Calibri" w:eastAsia="Times New Roman" w:hAnsi="Calibri" w:cs="Calibri"/>
          <w:noProof/>
          <w:sz w:val="24"/>
          <w:szCs w:val="24"/>
          <w:lang w:eastAsia="de-DE"/>
        </w:rPr>
        <mc:AlternateContent>
          <mc:Choice Requires="wps">
            <w:drawing>
              <wp:anchor distT="0" distB="0" distL="114300" distR="114300" simplePos="0" relativeHeight="251769856" behindDoc="0" locked="0" layoutInCell="1" allowOverlap="1">
                <wp:simplePos x="0" y="0"/>
                <wp:positionH relativeFrom="margin">
                  <wp:posOffset>1447800</wp:posOffset>
                </wp:positionH>
                <wp:positionV relativeFrom="paragraph">
                  <wp:posOffset>12065</wp:posOffset>
                </wp:positionV>
                <wp:extent cx="971550" cy="257175"/>
                <wp:effectExtent l="0" t="0" r="0" b="0"/>
                <wp:wrapNone/>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57175"/>
                        </a:xfrm>
                        <a:prstGeom prst="rect">
                          <a:avLst/>
                        </a:prstGeom>
                        <a:solidFill>
                          <a:sysClr val="window" lastClr="FFFFFF"/>
                        </a:solidFill>
                        <a:ln w="6350">
                          <a:noFill/>
                        </a:ln>
                      </wps:spPr>
                      <wps:txbx>
                        <w:txbxContent>
                          <w:p w:rsidR="009D6947" w:rsidRPr="005F48F8" w:rsidRDefault="009D6947" w:rsidP="005F48F8">
                            <w:pPr>
                              <w:rPr>
                                <w:color w:val="000000" w:themeColor="text1"/>
                              </w:rPr>
                            </w:pPr>
                            <w:r>
                              <w:rPr>
                                <w:color w:val="000000" w:themeColor="text1"/>
                              </w:rPr>
                              <w:t>St. Franziskus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1" o:spid="_x0000_s1037" type="#_x0000_t202" style="position:absolute;margin-left:114pt;margin-top:.95pt;width:76.5pt;height:20.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" fillcolor="window" stroked="f" strokeweight=".5pt">
                <v:path arrowok="t"/>
                <v:textbox>
                  <w:txbxContent>
                    <w:p w:rsidR="009D6947" w:rsidRPr="005F48F8" w:rsidRDefault="009D6947" w:rsidP="005F48F8">
                      <w:pPr>
                        <w:rPr>
                          <w:color w:val="000000" w:themeColor="text1"/>
                        </w:rPr>
                      </w:pPr>
                      <w:r>
                        <w:rPr>
                          <w:color w:val="000000" w:themeColor="text1"/>
                        </w:rPr>
                        <w:t>St. Franziskus</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164465</wp:posOffset>
                </wp:positionV>
                <wp:extent cx="2790825" cy="438150"/>
                <wp:effectExtent l="0" t="0" r="0" b="0"/>
                <wp:wrapNone/>
                <wp:docPr id="108"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438150"/>
                        </a:xfrm>
                        <a:prstGeom prst="rect">
                          <a:avLst/>
                        </a:prstGeom>
                        <a:solidFill>
                          <a:sysClr val="window" lastClr="FFFFFF"/>
                        </a:solidFill>
                        <a:ln w="6350">
                          <a:noFill/>
                        </a:ln>
                      </wps:spPr>
                      <wps:txbx>
                        <w:txbxContent>
                          <w:p w:rsidR="009D6947" w:rsidRPr="000652E5" w:rsidRDefault="009D6947" w:rsidP="000652E5">
                            <w:pPr>
                              <w:rPr>
                                <w:rFonts w:ascii="Cooper Black" w:hAnsi="Cooper Black"/>
                                <w:b/>
                                <w:color w:val="4472C4" w:themeColor="accent5"/>
                                <w:sz w:val="52"/>
                              </w:rPr>
                            </w:pPr>
                            <w:r w:rsidRPr="000652E5">
                              <w:rPr>
                                <w:rFonts w:ascii="Cooper Black" w:hAnsi="Cooper Black"/>
                                <w:b/>
                                <w:color w:val="4472C4" w:themeColor="accent5"/>
                                <w:sz w:val="52"/>
                              </w:rPr>
                              <w:t>ST. ANTONIUS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9" o:spid="_x0000_s1038" type="#_x0000_t202" style="position:absolute;margin-left:0;margin-top:12.95pt;width:219.75pt;height:34.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" fillcolor="window" stroked="f" strokeweight=".5pt">
                <v:path arrowok="t"/>
                <v:textbox>
                  <w:txbxContent>
                    <w:p w:rsidR="009D6947" w:rsidRPr="000652E5" w:rsidRDefault="009D6947" w:rsidP="000652E5">
                      <w:pPr>
                        <w:rPr>
                          <w:rFonts w:ascii="Cooper Black" w:hAnsi="Cooper Black"/>
                          <w:b/>
                          <w:color w:val="4472C4" w:themeColor="accent5"/>
                          <w:sz w:val="52"/>
                        </w:rPr>
                      </w:pPr>
                      <w:r w:rsidRPr="000652E5">
                        <w:rPr>
                          <w:rFonts w:ascii="Cooper Black" w:hAnsi="Cooper Black"/>
                          <w:b/>
                          <w:color w:val="4472C4" w:themeColor="accent5"/>
                          <w:sz w:val="52"/>
                        </w:rPr>
                        <w:t>ST. ANTONIUS</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35040" behindDoc="0" locked="0" layoutInCell="1" allowOverlap="1">
                <wp:simplePos x="0" y="0"/>
                <wp:positionH relativeFrom="margin">
                  <wp:posOffset>923925</wp:posOffset>
                </wp:positionH>
                <wp:positionV relativeFrom="paragraph">
                  <wp:posOffset>154305</wp:posOffset>
                </wp:positionV>
                <wp:extent cx="790575" cy="438150"/>
                <wp:effectExtent l="0" t="171450" r="0" b="152400"/>
                <wp:wrapNone/>
                <wp:docPr id="107"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790575" cy="438150"/>
                        </a:xfrm>
                        <a:prstGeom prst="rect">
                          <a:avLst/>
                        </a:prstGeom>
                        <a:solidFill>
                          <a:sysClr val="window" lastClr="FFFFFF"/>
                        </a:solidFill>
                        <a:ln w="6350">
                          <a:noFill/>
                        </a:ln>
                      </wps:spPr>
                      <wps:txbx>
                        <w:txbxContent>
                          <w:p w:rsidR="009D6947" w:rsidRPr="00261FC9" w:rsidRDefault="009D6947" w:rsidP="00261FC9">
                            <w:pPr>
                              <w:rPr>
                                <w:rFonts w:ascii="Curlz MT" w:hAnsi="Curlz MT"/>
                                <w:b/>
                                <w:color w:val="5B9BD5" w:themeColor="accent1"/>
                                <w:sz w:val="32"/>
                              </w:rPr>
                            </w:pPr>
                            <w:r w:rsidRPr="00261FC9">
                              <w:rPr>
                                <w:rFonts w:ascii="Curlz MT" w:hAnsi="Curlz MT"/>
                                <w:b/>
                                <w:color w:val="5B9BD5" w:themeColor="accent1"/>
                                <w:sz w:val="32"/>
                              </w:rPr>
                              <w:t>MUSIK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9" type="#_x0000_t202" style="position:absolute;margin-left:72.75pt;margin-top:12.15pt;width:62.25pt;height:34.5pt;rotation:-9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" fillcolor="window" stroked="f" strokeweight=".5pt">
                <v:path arrowok="t"/>
                <v:textbox>
                  <w:txbxContent>
                    <w:p w:rsidR="009D6947" w:rsidRPr="00261FC9" w:rsidRDefault="009D6947" w:rsidP="00261FC9">
                      <w:pPr>
                        <w:rPr>
                          <w:rFonts w:ascii="Curlz MT" w:hAnsi="Curlz MT"/>
                          <w:b/>
                          <w:color w:val="5B9BD5" w:themeColor="accent1"/>
                          <w:sz w:val="32"/>
                        </w:rPr>
                      </w:pPr>
                      <w:r w:rsidRPr="00261FC9">
                        <w:rPr>
                          <w:rFonts w:ascii="Curlz MT" w:hAnsi="Curlz MT"/>
                          <w:b/>
                          <w:color w:val="5B9BD5" w:themeColor="accent1"/>
                          <w:sz w:val="32"/>
                        </w:rPr>
                        <w:t>MUSIK</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28896" behindDoc="0" locked="0" layoutInCell="1" allowOverlap="1">
                <wp:simplePos x="0" y="0"/>
                <wp:positionH relativeFrom="column">
                  <wp:posOffset>3900170</wp:posOffset>
                </wp:positionH>
                <wp:positionV relativeFrom="paragraph">
                  <wp:posOffset>11430</wp:posOffset>
                </wp:positionV>
                <wp:extent cx="1533525" cy="581025"/>
                <wp:effectExtent l="0" t="476250" r="0" b="466725"/>
                <wp:wrapNone/>
                <wp:docPr id="105"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33525" cy="581025"/>
                        </a:xfrm>
                        <a:prstGeom prst="rect">
                          <a:avLst/>
                        </a:prstGeom>
                        <a:solidFill>
                          <a:sysClr val="window" lastClr="FFFFFF"/>
                        </a:solidFill>
                        <a:ln w="6350">
                          <a:noFill/>
                        </a:ln>
                      </wps:spPr>
                      <wps:txbx>
                        <w:txbxContent>
                          <w:p w:rsidR="009D6947" w:rsidRPr="0038252B" w:rsidRDefault="009D6947" w:rsidP="0038252B">
                            <w:pPr>
                              <w:rPr>
                                <w:rFonts w:ascii="Berlin Sans FB Demi" w:hAnsi="Berlin Sans FB Demi"/>
                                <w:b/>
                                <w:color w:val="4472C4" w:themeColor="accent5"/>
                                <w:sz w:val="52"/>
                              </w:rPr>
                            </w:pPr>
                            <w:r w:rsidRPr="0038252B">
                              <w:rPr>
                                <w:rFonts w:ascii="Berlin Sans FB Demi" w:hAnsi="Berlin Sans FB Demi"/>
                                <w:b/>
                                <w:color w:val="4472C4" w:themeColor="accent5"/>
                                <w:sz w:val="52"/>
                              </w:rPr>
                              <w:t>GLAUBE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40" type="#_x0000_t202" style="position:absolute;margin-left:307.1pt;margin-top:.9pt;width:120.75pt;height:45.7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" fillcolor="window" stroked="f" strokeweight=".5pt">
                <v:path arrowok="t"/>
                <v:textbox>
                  <w:txbxContent>
                    <w:p w:rsidR="009D6947" w:rsidRPr="0038252B" w:rsidRDefault="009D6947" w:rsidP="0038252B">
                      <w:pPr>
                        <w:rPr>
                          <w:rFonts w:ascii="Berlin Sans FB Demi" w:hAnsi="Berlin Sans FB Demi"/>
                          <w:b/>
                          <w:color w:val="4472C4" w:themeColor="accent5"/>
                          <w:sz w:val="52"/>
                        </w:rPr>
                      </w:pPr>
                      <w:r w:rsidRPr="0038252B">
                        <w:rPr>
                          <w:rFonts w:ascii="Berlin Sans FB Demi" w:hAnsi="Berlin Sans FB Demi"/>
                          <w:b/>
                          <w:color w:val="4472C4" w:themeColor="accent5"/>
                          <w:sz w:val="52"/>
                        </w:rPr>
                        <w:t>GLAUBE</w:t>
                      </w:r>
                    </w:p>
                  </w:txbxContent>
                </v:textbox>
              </v:shape>
            </w:pict>
          </mc:Fallback>
        </mc:AlternateContent>
      </w:r>
      <w:r w:rsidR="0038252B" w:rsidRPr="0038252B">
        <w:rPr>
          <w:b/>
          <w:i/>
          <w:color w:val="4472C4" w:themeColor="accent5"/>
          <w:sz w:val="40"/>
        </w:rPr>
        <w:t>spielen</w:t>
      </w:r>
    </w:p>
    <w:p w:rsidR="00081692" w:rsidRPr="00081692" w:rsidRDefault="00081692" w:rsidP="00081692">
      <w:pPr>
        <w:spacing w:after="0" w:line="240" w:lineRule="auto"/>
        <w:rPr>
          <w:rFonts w:ascii="Calibri" w:eastAsia="Times New Roman" w:hAnsi="Calibri" w:cs="Calibri"/>
          <w:sz w:val="24"/>
          <w:szCs w:val="24"/>
          <w:lang w:eastAsia="de-DE"/>
        </w:rPr>
      </w:pPr>
    </w:p>
    <w:p w:rsidR="0038252B" w:rsidRPr="000652E5" w:rsidRDefault="00572E47" w:rsidP="0038252B">
      <w:pPr>
        <w:rPr>
          <w:rFonts w:ascii="Arial Black" w:hAnsi="Arial Black"/>
          <w:b/>
          <w:i/>
          <w:color w:val="4472C4" w:themeColor="accent5"/>
          <w:sz w:val="40"/>
        </w:rPr>
      </w:pPr>
      <w:r>
        <w:rPr>
          <w:rFonts w:ascii="Calibri" w:eastAsia="Times New Roman" w:hAnsi="Calibri" w:cs="Calibri"/>
          <w:noProof/>
          <w:sz w:val="24"/>
          <w:szCs w:val="24"/>
          <w:lang w:eastAsia="de-DE"/>
        </w:rPr>
        <mc:AlternateContent>
          <mc:Choice Requires="wps">
            <w:drawing>
              <wp:anchor distT="0" distB="0" distL="114300" distR="114300" simplePos="0" relativeHeight="251767808" behindDoc="0" locked="0" layoutInCell="1" allowOverlap="1">
                <wp:simplePos x="0" y="0"/>
                <wp:positionH relativeFrom="margin">
                  <wp:posOffset>1371600</wp:posOffset>
                </wp:positionH>
                <wp:positionV relativeFrom="paragraph">
                  <wp:posOffset>258445</wp:posOffset>
                </wp:positionV>
                <wp:extent cx="904875" cy="400050"/>
                <wp:effectExtent l="0" t="247650" r="0" b="228600"/>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04875" cy="400050"/>
                        </a:xfrm>
                        <a:prstGeom prst="rect">
                          <a:avLst/>
                        </a:prstGeom>
                        <a:solidFill>
                          <a:sysClr val="window" lastClr="FFFFFF"/>
                        </a:solidFill>
                        <a:ln w="38100">
                          <a:noFill/>
                        </a:ln>
                      </wps:spPr>
                      <wps:txbx>
                        <w:txbxContent>
                          <w:p w:rsidR="009D6947" w:rsidRPr="00C5348D" w:rsidRDefault="009D6947" w:rsidP="00C5348D">
                            <w:pPr>
                              <w:rPr>
                                <w:rFonts w:ascii="Colonna MT" w:hAnsi="Colonna MT"/>
                                <w:b/>
                                <w:color w:val="4472C4" w:themeColor="accent5"/>
                                <w:sz w:val="36"/>
                              </w:rPr>
                            </w:pPr>
                            <w:r w:rsidRPr="00C5348D">
                              <w:rPr>
                                <w:rFonts w:ascii="Colonna MT" w:hAnsi="Colonna MT"/>
                                <w:b/>
                                <w:color w:val="4472C4" w:themeColor="accent5"/>
                                <w:sz w:val="36"/>
                              </w:rPr>
                              <w:t>ETHIK</w:t>
                            </w:r>
                          </w:p>
                          <w:p w:rsidR="009D6947" w:rsidRDefault="009D6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0" o:spid="_x0000_s1041" type="#_x0000_t202" style="position:absolute;margin-left:108pt;margin-top:20.35pt;width:71.25pt;height:31.5pt;rotation:-9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" fillcolor="window" stroked="f" strokeweight="3pt">
                <v:path arrowok="t"/>
                <v:textbox>
                  <w:txbxContent>
                    <w:p w:rsidR="009D6947" w:rsidRPr="00C5348D" w:rsidRDefault="009D6947" w:rsidP="00C5348D">
                      <w:pPr>
                        <w:rPr>
                          <w:rFonts w:ascii="Colonna MT" w:hAnsi="Colonna MT"/>
                          <w:b/>
                          <w:color w:val="4472C4" w:themeColor="accent5"/>
                          <w:sz w:val="36"/>
                        </w:rPr>
                      </w:pPr>
                      <w:r w:rsidRPr="00C5348D">
                        <w:rPr>
                          <w:rFonts w:ascii="Colonna MT" w:hAnsi="Colonna MT"/>
                          <w:b/>
                          <w:color w:val="4472C4" w:themeColor="accent5"/>
                          <w:sz w:val="36"/>
                        </w:rPr>
                        <w:t>ETHIK</w:t>
                      </w:r>
                    </w:p>
                    <w:p w:rsidR="009D6947" w:rsidRDefault="009D6947"/>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59616" behindDoc="0" locked="0" layoutInCell="1" allowOverlap="1">
                <wp:simplePos x="0" y="0"/>
                <wp:positionH relativeFrom="margin">
                  <wp:posOffset>0</wp:posOffset>
                </wp:positionH>
                <wp:positionV relativeFrom="paragraph">
                  <wp:posOffset>504825</wp:posOffset>
                </wp:positionV>
                <wp:extent cx="666750" cy="428625"/>
                <wp:effectExtent l="0" t="114300" r="0" b="104775"/>
                <wp:wrapNone/>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66750" cy="428625"/>
                        </a:xfrm>
                        <a:prstGeom prst="rect">
                          <a:avLst/>
                        </a:prstGeom>
                        <a:solidFill>
                          <a:sysClr val="window" lastClr="FFFFFF"/>
                        </a:solidFill>
                        <a:ln w="6350">
                          <a:noFill/>
                        </a:ln>
                      </wps:spPr>
                      <wps:txbx>
                        <w:txbxContent>
                          <w:p w:rsidR="009D6947" w:rsidRPr="00424BF7" w:rsidRDefault="009D6947" w:rsidP="0043319D">
                            <w:pPr>
                              <w:rPr>
                                <w:color w:val="5B9BD5" w:themeColor="accent1"/>
                                <w:sz w:val="32"/>
                              </w:rPr>
                            </w:pPr>
                            <w:r w:rsidRPr="00424BF7">
                              <w:rPr>
                                <w:color w:val="5B9BD5" w:themeColor="accent1"/>
                                <w:sz w:val="32"/>
                              </w:rPr>
                              <w:t>sozial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6" o:spid="_x0000_s1042" type="#_x0000_t202" style="position:absolute;margin-left:0;margin-top:39.75pt;width:52.5pt;height:33.75pt;rotation:-9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" fillcolor="window" stroked="f" strokeweight=".5pt">
                <v:path arrowok="t"/>
                <v:textbox>
                  <w:txbxContent>
                    <w:p w:rsidR="009D6947" w:rsidRPr="00424BF7" w:rsidRDefault="009D6947" w:rsidP="0043319D">
                      <w:pPr>
                        <w:rPr>
                          <w:color w:val="5B9BD5" w:themeColor="accent1"/>
                          <w:sz w:val="32"/>
                        </w:rPr>
                      </w:pPr>
                      <w:r w:rsidRPr="00424BF7">
                        <w:rPr>
                          <w:color w:val="5B9BD5" w:themeColor="accent1"/>
                          <w:sz w:val="32"/>
                        </w:rPr>
                        <w:t>sozial</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51424" behindDoc="0" locked="0" layoutInCell="1" allowOverlap="1">
                <wp:simplePos x="0" y="0"/>
                <wp:positionH relativeFrom="margin">
                  <wp:posOffset>4505325</wp:posOffset>
                </wp:positionH>
                <wp:positionV relativeFrom="paragraph">
                  <wp:posOffset>344170</wp:posOffset>
                </wp:positionV>
                <wp:extent cx="1171575" cy="314325"/>
                <wp:effectExtent l="0" t="438150" r="0" b="409575"/>
                <wp:wrapNone/>
                <wp:docPr id="104"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171575" cy="314325"/>
                        </a:xfrm>
                        <a:prstGeom prst="rect">
                          <a:avLst/>
                        </a:prstGeom>
                        <a:solidFill>
                          <a:sysClr val="window" lastClr="FFFFFF"/>
                        </a:solidFill>
                        <a:ln w="6350">
                          <a:noFill/>
                        </a:ln>
                      </wps:spPr>
                      <wps:txbx>
                        <w:txbxContent>
                          <w:p w:rsidR="009D6947" w:rsidRPr="0043319D" w:rsidRDefault="009D6947" w:rsidP="00E173A1">
                            <w:pPr>
                              <w:rPr>
                                <w:rFonts w:ascii="Courier New" w:hAnsi="Courier New" w:cs="Courier New"/>
                                <w:color w:val="5B9BD5" w:themeColor="accent1"/>
                                <w:sz w:val="32"/>
                              </w:rPr>
                            </w:pPr>
                            <w:r w:rsidRPr="0043319D">
                              <w:rPr>
                                <w:rFonts w:ascii="Courier New" w:hAnsi="Courier New" w:cs="Courier New"/>
                                <w:color w:val="5B9BD5" w:themeColor="accent1"/>
                                <w:sz w:val="32"/>
                              </w:rPr>
                              <w:t>ÄSTHETIK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2" o:spid="_x0000_s1043" type="#_x0000_t202" style="position:absolute;margin-left:354.75pt;margin-top:27.1pt;width:92.25pt;height:24.75pt;rotation:9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" fillcolor="window" stroked="f" strokeweight=".5pt">
                <v:path arrowok="t"/>
                <v:textbox>
                  <w:txbxContent>
                    <w:p w:rsidR="009D6947" w:rsidRPr="0043319D" w:rsidRDefault="009D6947" w:rsidP="00E173A1">
                      <w:pPr>
                        <w:rPr>
                          <w:rFonts w:ascii="Courier New" w:hAnsi="Courier New" w:cs="Courier New"/>
                          <w:color w:val="5B9BD5" w:themeColor="accent1"/>
                          <w:sz w:val="32"/>
                        </w:rPr>
                      </w:pPr>
                      <w:r w:rsidRPr="0043319D">
                        <w:rPr>
                          <w:rFonts w:ascii="Courier New" w:hAnsi="Courier New" w:cs="Courier New"/>
                          <w:color w:val="5B9BD5" w:themeColor="accent1"/>
                          <w:sz w:val="32"/>
                        </w:rPr>
                        <w:t>ÄSTHETIK</w:t>
                      </w:r>
                    </w:p>
                  </w:txbxContent>
                </v:textbox>
                <w10:wrap anchorx="margin"/>
              </v:shape>
            </w:pict>
          </mc:Fallback>
        </mc:AlternateContent>
      </w:r>
      <w:r>
        <w:rPr>
          <w:rFonts w:ascii="Calibri" w:eastAsia="Times New Roman" w:hAnsi="Calibri" w:cs="Calibri"/>
          <w:noProof/>
          <w:sz w:val="24"/>
          <w:szCs w:val="24"/>
          <w:lang w:eastAsia="de-DE"/>
        </w:rPr>
        <mc:AlternateContent>
          <mc:Choice Requires="wps">
            <w:drawing>
              <wp:anchor distT="0" distB="0" distL="114300" distR="114300" simplePos="0" relativeHeight="251749376" behindDoc="0" locked="0" layoutInCell="1" allowOverlap="1">
                <wp:simplePos x="0" y="0"/>
                <wp:positionH relativeFrom="margin">
                  <wp:posOffset>2019300</wp:posOffset>
                </wp:positionH>
                <wp:positionV relativeFrom="paragraph">
                  <wp:posOffset>39370</wp:posOffset>
                </wp:positionV>
                <wp:extent cx="1371600" cy="371475"/>
                <wp:effectExtent l="0" t="0" r="0" b="0"/>
                <wp:wrapNone/>
                <wp:docPr id="103"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71475"/>
                        </a:xfrm>
                        <a:prstGeom prst="rect">
                          <a:avLst/>
                        </a:prstGeom>
                        <a:solidFill>
                          <a:sysClr val="window" lastClr="FFFFFF"/>
                        </a:solidFill>
                        <a:ln w="6350">
                          <a:noFill/>
                        </a:ln>
                      </wps:spPr>
                      <wps:txbx>
                        <w:txbxContent>
                          <w:p w:rsidR="009D6947" w:rsidRPr="00E173A1" w:rsidRDefault="009D6947" w:rsidP="00E173A1">
                            <w:pPr>
                              <w:rPr>
                                <w:rFonts w:ascii="Century Schoolbook" w:hAnsi="Century Schoolbook"/>
                                <w:b/>
                                <w:color w:val="4472C4" w:themeColor="accent5"/>
                                <w:sz w:val="28"/>
                              </w:rPr>
                            </w:pPr>
                            <w:r w:rsidRPr="00E173A1">
                              <w:rPr>
                                <w:rFonts w:ascii="Century Schoolbook" w:hAnsi="Century Schoolbook"/>
                                <w:b/>
                                <w:color w:val="4472C4" w:themeColor="accent5"/>
                                <w:sz w:val="28"/>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 o:spid="_x0000_s1044" type="#_x0000_t202" style="position:absolute;margin-left:159pt;margin-top:3.1pt;width:108pt;height:29.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" fillcolor="window" stroked="f" strokeweight=".5pt">
                <v:path arrowok="t"/>
                <v:textbox>
                  <w:txbxContent>
                    <w:p w:rsidR="009D6947" w:rsidRPr="00E173A1" w:rsidRDefault="009D6947" w:rsidP="00E173A1">
                      <w:pPr>
                        <w:rPr>
                          <w:rFonts w:ascii="Century Schoolbook" w:hAnsi="Century Schoolbook"/>
                          <w:b/>
                          <w:color w:val="4472C4" w:themeColor="accent5"/>
                          <w:sz w:val="28"/>
                        </w:rPr>
                      </w:pPr>
                      <w:r w:rsidRPr="00E173A1">
                        <w:rPr>
                          <w:rFonts w:ascii="Century Schoolbook" w:hAnsi="Century Schoolbook"/>
                          <w:b/>
                          <w:color w:val="4472C4" w:themeColor="accent5"/>
                          <w:sz w:val="28"/>
                        </w:rPr>
                        <w:t>Mathematik</w:t>
                      </w:r>
                    </w:p>
                  </w:txbxContent>
                </v:textbox>
                <w10:wrap anchorx="margin"/>
              </v:shape>
            </w:pict>
          </mc:Fallback>
        </mc:AlternateContent>
      </w:r>
      <w:r w:rsidR="0038252B" w:rsidRPr="000652E5">
        <w:rPr>
          <w:rFonts w:ascii="Arial Black" w:hAnsi="Arial Black"/>
          <w:b/>
          <w:i/>
          <w:color w:val="4472C4" w:themeColor="accent5"/>
          <w:sz w:val="40"/>
        </w:rPr>
        <w:t>Bewegung</w:t>
      </w:r>
    </w:p>
    <w:p w:rsidR="00081692" w:rsidRPr="00081692" w:rsidRDefault="00572E47" w:rsidP="00081692">
      <w:pPr>
        <w:spacing w:after="0" w:line="240" w:lineRule="auto"/>
        <w:rPr>
          <w:rFonts w:ascii="Calibri" w:eastAsia="Times New Roman" w:hAnsi="Calibri" w:cs="Calibri"/>
          <w:sz w:val="24"/>
          <w:szCs w:val="24"/>
          <w:lang w:eastAsia="de-DE"/>
        </w:rPr>
      </w:pPr>
      <w:r>
        <w:rPr>
          <w:rFonts w:ascii="Calibri" w:eastAsia="Times New Roman" w:hAnsi="Calibri" w:cs="Calibri"/>
          <w:noProof/>
          <w:sz w:val="24"/>
          <w:szCs w:val="24"/>
          <w:lang w:eastAsia="de-DE"/>
        </w:rPr>
        <mc:AlternateContent>
          <mc:Choice Requires="wps">
            <w:drawing>
              <wp:anchor distT="0" distB="0" distL="114300" distR="114300" simplePos="0" relativeHeight="251730944" behindDoc="0" locked="0" layoutInCell="1" allowOverlap="1">
                <wp:simplePos x="0" y="0"/>
                <wp:positionH relativeFrom="margin">
                  <wp:posOffset>3195320</wp:posOffset>
                </wp:positionH>
                <wp:positionV relativeFrom="paragraph">
                  <wp:posOffset>99695</wp:posOffset>
                </wp:positionV>
                <wp:extent cx="1704975" cy="342900"/>
                <wp:effectExtent l="0" t="0" r="0" b="0"/>
                <wp:wrapNone/>
                <wp:docPr id="10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342900"/>
                        </a:xfrm>
                        <a:prstGeom prst="rect">
                          <a:avLst/>
                        </a:prstGeom>
                        <a:solidFill>
                          <a:sysClr val="window" lastClr="FFFFFF"/>
                        </a:solidFill>
                        <a:ln w="6350">
                          <a:noFill/>
                        </a:ln>
                      </wps:spPr>
                      <wps:txbx>
                        <w:txbxContent>
                          <w:p w:rsidR="009D6947" w:rsidRPr="0038252B" w:rsidRDefault="009D6947" w:rsidP="0038252B">
                            <w:pPr>
                              <w:rPr>
                                <w:rFonts w:ascii="Berlin Sans FB Demi" w:hAnsi="Berlin Sans FB Demi"/>
                                <w:color w:val="000000" w:themeColor="text1"/>
                                <w:sz w:val="32"/>
                              </w:rPr>
                            </w:pPr>
                            <w:r w:rsidRPr="0038252B">
                              <w:rPr>
                                <w:rFonts w:ascii="Berlin Sans FB Demi" w:hAnsi="Berlin Sans FB Demi"/>
                                <w:color w:val="000000" w:themeColor="text1"/>
                                <w:sz w:val="32"/>
                              </w:rPr>
                              <w:t>PARTIZIPATION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45" type="#_x0000_t202" style="position:absolute;margin-left:251.6pt;margin-top:7.85pt;width:134.25pt;height:2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" fillcolor="window" stroked="f" strokeweight=".5pt">
                <v:path arrowok="t"/>
                <v:textbox>
                  <w:txbxContent>
                    <w:p w:rsidR="009D6947" w:rsidRPr="0038252B" w:rsidRDefault="009D6947" w:rsidP="0038252B">
                      <w:pPr>
                        <w:rPr>
                          <w:rFonts w:ascii="Berlin Sans FB Demi" w:hAnsi="Berlin Sans FB Demi"/>
                          <w:color w:val="000000" w:themeColor="text1"/>
                          <w:sz w:val="32"/>
                        </w:rPr>
                      </w:pPr>
                      <w:r w:rsidRPr="0038252B">
                        <w:rPr>
                          <w:rFonts w:ascii="Berlin Sans FB Demi" w:hAnsi="Berlin Sans FB Demi"/>
                          <w:color w:val="000000" w:themeColor="text1"/>
                          <w:sz w:val="32"/>
                        </w:rPr>
                        <w:t>PARTIZIPATION</w:t>
                      </w:r>
                    </w:p>
                  </w:txbxContent>
                </v:textbox>
                <w10:wrap anchorx="margin"/>
              </v:shape>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Calibri" w:eastAsia="Times New Roman" w:hAnsi="Calibri" w:cs="Calibri"/>
          <w:noProof/>
          <w:sz w:val="24"/>
          <w:szCs w:val="24"/>
          <w:lang w:eastAsia="de-DE"/>
        </w:rPr>
        <mc:AlternateContent>
          <mc:Choice Requires="wps">
            <w:drawing>
              <wp:anchor distT="0" distB="0" distL="114300" distR="114300" simplePos="0" relativeHeight="251741184" behindDoc="0" locked="0" layoutInCell="1" allowOverlap="1">
                <wp:simplePos x="0" y="0"/>
                <wp:positionH relativeFrom="margin">
                  <wp:posOffset>1400175</wp:posOffset>
                </wp:positionH>
                <wp:positionV relativeFrom="paragraph">
                  <wp:posOffset>41910</wp:posOffset>
                </wp:positionV>
                <wp:extent cx="2324100" cy="323850"/>
                <wp:effectExtent l="0" t="0" r="0" b="0"/>
                <wp:wrapNone/>
                <wp:docPr id="101"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323850"/>
                        </a:xfrm>
                        <a:prstGeom prst="rect">
                          <a:avLst/>
                        </a:prstGeom>
                        <a:solidFill>
                          <a:sysClr val="window" lastClr="FFFFFF"/>
                        </a:solidFill>
                        <a:ln w="6350">
                          <a:noFill/>
                        </a:ln>
                      </wps:spPr>
                      <wps:txbx>
                        <w:txbxContent>
                          <w:p w:rsidR="009D6947" w:rsidRPr="00261FC9" w:rsidRDefault="009D6947" w:rsidP="00261FC9">
                            <w:pPr>
                              <w:rPr>
                                <w:rFonts w:ascii="Showcard Gothic" w:hAnsi="Showcard Gothic"/>
                                <w:b/>
                                <w:color w:val="4472C4" w:themeColor="accent5"/>
                                <w:sz w:val="28"/>
                                <w:szCs w:val="28"/>
                              </w:rPr>
                            </w:pPr>
                            <w:r w:rsidRPr="00261FC9">
                              <w:rPr>
                                <w:rFonts w:ascii="Showcard Gothic" w:hAnsi="Showcard Gothic"/>
                                <w:b/>
                                <w:color w:val="4472C4" w:themeColor="accent5"/>
                                <w:sz w:val="28"/>
                                <w:szCs w:val="28"/>
                              </w:rPr>
                              <w:t>NATURWISSENSCHAFTEN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7" o:spid="_x0000_s1046" type="#_x0000_t202" style="position:absolute;margin-left:110.25pt;margin-top:3.3pt;width:183pt;height:2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" fillcolor="window" stroked="f" strokeweight=".5pt">
                <v:path arrowok="t"/>
                <v:textbox>
                  <w:txbxContent>
                    <w:p w:rsidR="009D6947" w:rsidRPr="00261FC9" w:rsidRDefault="009D6947" w:rsidP="00261FC9">
                      <w:pPr>
                        <w:rPr>
                          <w:rFonts w:ascii="Showcard Gothic" w:hAnsi="Showcard Gothic"/>
                          <w:b/>
                          <w:color w:val="4472C4" w:themeColor="accent5"/>
                          <w:sz w:val="28"/>
                          <w:szCs w:val="28"/>
                        </w:rPr>
                      </w:pPr>
                      <w:r w:rsidRPr="00261FC9">
                        <w:rPr>
                          <w:rFonts w:ascii="Showcard Gothic" w:hAnsi="Showcard Gothic"/>
                          <w:b/>
                          <w:color w:val="4472C4" w:themeColor="accent5"/>
                          <w:sz w:val="28"/>
                          <w:szCs w:val="28"/>
                        </w:rPr>
                        <w:t>NATURWISSENSCHAFTEN</w:t>
                      </w:r>
                    </w:p>
                  </w:txbxContent>
                </v:textbox>
                <w10:wrap anchorx="margin"/>
              </v:shape>
            </w:pict>
          </mc:Fallback>
        </mc:AlternateContent>
      </w:r>
    </w:p>
    <w:p w:rsidR="00081692" w:rsidRPr="00081692" w:rsidRDefault="00572E47" w:rsidP="00081692">
      <w:pPr>
        <w:spacing w:after="0" w:line="240" w:lineRule="auto"/>
        <w:rPr>
          <w:rFonts w:ascii="Calibri" w:eastAsia="Times New Roman" w:hAnsi="Calibri" w:cs="Calibri"/>
          <w:sz w:val="24"/>
          <w:szCs w:val="24"/>
          <w:lang w:eastAsia="de-DE"/>
        </w:rPr>
      </w:pPr>
      <w:r>
        <w:rPr>
          <w:rFonts w:ascii="Calibri" w:eastAsia="Times New Roman" w:hAnsi="Calibri" w:cs="Calibri"/>
          <w:noProof/>
          <w:sz w:val="24"/>
          <w:szCs w:val="24"/>
          <w:lang w:eastAsia="de-DE"/>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8255</wp:posOffset>
                </wp:positionV>
                <wp:extent cx="1219200" cy="371475"/>
                <wp:effectExtent l="0" t="0" r="0" b="0"/>
                <wp:wrapNone/>
                <wp:docPr id="100"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71475"/>
                        </a:xfrm>
                        <a:prstGeom prst="rect">
                          <a:avLst/>
                        </a:prstGeom>
                        <a:solidFill>
                          <a:sysClr val="window" lastClr="FFFFFF"/>
                        </a:solidFill>
                        <a:ln w="6350">
                          <a:noFill/>
                        </a:ln>
                      </wps:spPr>
                      <wps:txbx>
                        <w:txbxContent>
                          <w:p w:rsidR="009D6947" w:rsidRPr="00261FC9" w:rsidRDefault="009D6947" w:rsidP="00261FC9">
                            <w:pPr>
                              <w:rPr>
                                <w:rFonts w:ascii="Bernard MT Condensed" w:hAnsi="Bernard MT Condensed"/>
                                <w:color w:val="5B9BD5" w:themeColor="accent1"/>
                                <w:sz w:val="40"/>
                              </w:rPr>
                            </w:pPr>
                            <w:r w:rsidRPr="00261FC9">
                              <w:rPr>
                                <w:rFonts w:ascii="Bernard MT Condensed" w:hAnsi="Bernard MT Condensed"/>
                                <w:color w:val="5B9BD5" w:themeColor="accent1"/>
                                <w:sz w:val="40"/>
                              </w:rPr>
                              <w:t>Ernährung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6" o:spid="_x0000_s1047" type="#_x0000_t202" style="position:absolute;margin-left:44.8pt;margin-top:.65pt;width:96pt;height:29.2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" fillcolor="window" stroked="f" strokeweight=".5pt">
                <v:path arrowok="t"/>
                <v:textbox>
                  <w:txbxContent>
                    <w:p w:rsidR="009D6947" w:rsidRPr="00261FC9" w:rsidRDefault="009D6947" w:rsidP="00261FC9">
                      <w:pPr>
                        <w:rPr>
                          <w:rFonts w:ascii="Bernard MT Condensed" w:hAnsi="Bernard MT Condensed"/>
                          <w:color w:val="5B9BD5" w:themeColor="accent1"/>
                          <w:sz w:val="40"/>
                        </w:rPr>
                      </w:pPr>
                      <w:r w:rsidRPr="00261FC9">
                        <w:rPr>
                          <w:rFonts w:ascii="Bernard MT Condensed" w:hAnsi="Bernard MT Condensed"/>
                          <w:color w:val="5B9BD5" w:themeColor="accent1"/>
                          <w:sz w:val="40"/>
                        </w:rPr>
                        <w:t>Ernährung</w:t>
                      </w:r>
                    </w:p>
                  </w:txbxContent>
                </v:textbox>
                <w10:wrap anchorx="margin"/>
              </v:shape>
            </w:pict>
          </mc:Fallback>
        </mc:AlternateContent>
      </w:r>
    </w:p>
    <w:p w:rsidR="00081692" w:rsidRPr="0043319D" w:rsidRDefault="0043319D" w:rsidP="00081692">
      <w:pPr>
        <w:spacing w:after="0" w:line="240" w:lineRule="auto"/>
        <w:rPr>
          <w:rFonts w:ascii="Calibri" w:eastAsia="Times New Roman" w:hAnsi="Calibri" w:cs="Calibri"/>
          <w:b/>
          <w:sz w:val="24"/>
          <w:szCs w:val="24"/>
          <w:lang w:eastAsia="de-DE"/>
        </w:rPr>
      </w:pPr>
      <w:r w:rsidRPr="0043319D">
        <w:rPr>
          <w:rFonts w:ascii="Calibri" w:eastAsia="Times New Roman" w:hAnsi="Calibri" w:cs="Calibri"/>
          <w:b/>
          <w:sz w:val="24"/>
          <w:szCs w:val="24"/>
          <w:lang w:eastAsia="de-DE"/>
        </w:rPr>
        <w:t>Berliner Eingewöhnungsmodell</w:t>
      </w:r>
    </w:p>
    <w:p w:rsidR="00081692" w:rsidRDefault="00081692" w:rsidP="00081692">
      <w:pPr>
        <w:spacing w:after="0" w:line="240" w:lineRule="auto"/>
        <w:rPr>
          <w:rFonts w:ascii="Calibri" w:eastAsia="Times New Roman" w:hAnsi="Calibri" w:cs="Calibri"/>
          <w:sz w:val="24"/>
          <w:szCs w:val="24"/>
          <w:lang w:eastAsia="de-DE"/>
        </w:rPr>
      </w:pPr>
    </w:p>
    <w:p w:rsidR="00C5348D" w:rsidRPr="00081692" w:rsidRDefault="00C5348D"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Eine Konzeption zu erstellen ist eine große Aufgabe. Alle Mitarbeitenden unserer Einrichtung haben sich Gedanken gemacht, ihre Arbeit reflektiert, Standards geprüft, sich mit neuen Entwicklungen auseinandergesetzt, Bedarfsanalysen gesichtet und Kinder, wie Eltern neu in den Fokus genommen.</w:t>
      </w:r>
    </w:p>
    <w:p w:rsidR="00081692" w:rsidRPr="00081692" w:rsidRDefault="00081692" w:rsidP="00081692">
      <w:pPr>
        <w:spacing w:after="0" w:line="240" w:lineRule="auto"/>
        <w:jc w:val="both"/>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Dabei wurden neu entdeckt, dass das Arbeiten mit und am Kind und seiner Familie ständigen Veränderungen und Anpassungen unterliegt.</w:t>
      </w:r>
    </w:p>
    <w:p w:rsidR="00081692" w:rsidRPr="00081692" w:rsidRDefault="00081692" w:rsidP="00081692">
      <w:pPr>
        <w:spacing w:after="0" w:line="240" w:lineRule="auto"/>
        <w:jc w:val="both"/>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Gemeinsam haben wir so die Herausforderung gewagt eine komplett neue Konzeption auf den Weg zu bringen. Natürlich mit dem Bewusstsein, dass auch beim Schreiben dieser Zeilen noch viel in Bewegung ist.</w:t>
      </w: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Gemeinsam mit unserem Träger, dem KiTa Zweckverband, der Pfarrei St. Pankratius und vielen Kooperationspartnern nehmen wir die Herausforderung an, die in den nächsten Jahren der Veränderung auf uns warten.</w:t>
      </w: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xml:space="preserve">Ihre </w:t>
      </w: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Maria Hellmann</w:t>
      </w:r>
    </w:p>
    <w:p w:rsidR="00081692" w:rsidRPr="00691491" w:rsidRDefault="00691491" w:rsidP="00691491">
      <w:pPr>
        <w:spacing w:after="0" w:line="240" w:lineRule="auto"/>
        <w:jc w:val="both"/>
        <w:rPr>
          <w:rFonts w:ascii="Calibri" w:eastAsia="Times New Roman" w:hAnsi="Calibri" w:cs="Calibri"/>
          <w:sz w:val="20"/>
          <w:szCs w:val="20"/>
          <w:lang w:eastAsia="de-DE"/>
        </w:rPr>
      </w:pPr>
      <w:r>
        <w:rPr>
          <w:rFonts w:ascii="Calibri" w:eastAsia="Times New Roman" w:hAnsi="Calibri" w:cs="Calibri"/>
          <w:sz w:val="20"/>
          <w:szCs w:val="20"/>
          <w:lang w:eastAsia="de-DE"/>
        </w:rPr>
        <w:t>(Einrichtungsleitung)</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Datum:</w:t>
      </w:r>
    </w:p>
    <w:p w:rsidR="00691491" w:rsidRDefault="007C1E16" w:rsidP="00691491">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Okt 2022</w:t>
      </w:r>
    </w:p>
    <w:p w:rsidR="00691491" w:rsidRDefault="00691491">
      <w:pPr>
        <w:rPr>
          <w:rFonts w:ascii="Calibri" w:eastAsia="Times New Roman" w:hAnsi="Calibri" w:cs="Calibri"/>
          <w:sz w:val="20"/>
          <w:szCs w:val="20"/>
          <w:lang w:eastAsia="de-DE"/>
        </w:rPr>
      </w:pPr>
      <w:r>
        <w:rPr>
          <w:rFonts w:ascii="Calibri" w:eastAsia="Times New Roman" w:hAnsi="Calibri" w:cs="Calibri"/>
          <w:sz w:val="20"/>
          <w:szCs w:val="20"/>
          <w:lang w:eastAsia="de-DE"/>
        </w:rPr>
        <w:br w:type="page"/>
      </w:r>
    </w:p>
    <w:p w:rsidR="00081692" w:rsidRPr="00081692" w:rsidRDefault="00081692" w:rsidP="00081692">
      <w:pPr>
        <w:spacing w:after="0" w:line="240" w:lineRule="auto"/>
        <w:rPr>
          <w:rFonts w:ascii="Calibri" w:eastAsia="Times New Roman" w:hAnsi="Calibri" w:cs="Calibri"/>
          <w:sz w:val="20"/>
          <w:szCs w:val="20"/>
          <w:lang w:eastAsia="de-DE"/>
        </w:rPr>
      </w:pPr>
      <w:r w:rsidRPr="00081692">
        <w:rPr>
          <w:rFonts w:ascii="Calibri" w:eastAsia="Times New Roman" w:hAnsi="Calibri" w:cs="Calibri"/>
          <w:sz w:val="20"/>
          <w:szCs w:val="20"/>
          <w:lang w:eastAsia="de-DE"/>
        </w:rPr>
        <w:lastRenderedPageBreak/>
        <w:t>Vorwort</w:t>
      </w:r>
    </w:p>
    <w:p w:rsidR="00081692" w:rsidRPr="00081692" w:rsidRDefault="00081692" w:rsidP="00081692">
      <w:pPr>
        <w:spacing w:after="0" w:line="240" w:lineRule="auto"/>
        <w:rPr>
          <w:rFonts w:ascii="Calibri" w:eastAsia="Times New Roman" w:hAnsi="Calibri" w:cs="Calibri"/>
          <w:sz w:val="20"/>
          <w:szCs w:val="20"/>
          <w:lang w:eastAsia="de-DE"/>
        </w:rPr>
      </w:pPr>
      <w:r w:rsidRPr="00081692">
        <w:rPr>
          <w:rFonts w:ascii="Calibri" w:eastAsia="Times New Roman" w:hAnsi="Calibri" w:cs="Calibri"/>
          <w:sz w:val="20"/>
          <w:szCs w:val="20"/>
          <w:lang w:eastAsia="de-DE"/>
        </w:rPr>
        <w:t>Inhaltsverzeichnis</w:t>
      </w:r>
    </w:p>
    <w:p w:rsidR="00081692" w:rsidRPr="00A302F6" w:rsidRDefault="00942323" w:rsidP="00081692">
      <w:pPr>
        <w:tabs>
          <w:tab w:val="left" w:pos="440"/>
          <w:tab w:val="right" w:leader="dot" w:pos="9062"/>
        </w:tabs>
        <w:spacing w:after="100"/>
        <w:rPr>
          <w:rFonts w:ascii="Calibri" w:eastAsia="Times New Roman" w:hAnsi="Calibri" w:cs="Calibri"/>
          <w:b/>
          <w:noProof/>
          <w:color w:val="000000" w:themeColor="text1"/>
          <w:sz w:val="24"/>
          <w:szCs w:val="20"/>
          <w:u w:val="single"/>
          <w:lang w:eastAsia="de-DE"/>
        </w:rPr>
      </w:pPr>
      <w:r w:rsidRPr="00A302F6">
        <w:rPr>
          <w:rFonts w:ascii="Calibri" w:eastAsia="Times New Roman" w:hAnsi="Calibri" w:cs="Calibri"/>
          <w:b/>
          <w:noProof/>
          <w:color w:val="000000" w:themeColor="text1"/>
          <w:sz w:val="24"/>
          <w:szCs w:val="20"/>
          <w:lang w:eastAsia="de-DE"/>
        </w:rPr>
        <w:fldChar w:fldCharType="begin"/>
      </w:r>
      <w:r w:rsidR="00081692" w:rsidRPr="00A302F6">
        <w:rPr>
          <w:rFonts w:ascii="Calibri" w:eastAsia="Times New Roman" w:hAnsi="Calibri" w:cs="Calibri"/>
          <w:b/>
          <w:noProof/>
          <w:color w:val="000000" w:themeColor="text1"/>
          <w:sz w:val="24"/>
          <w:szCs w:val="20"/>
          <w:lang w:eastAsia="de-DE"/>
        </w:rPr>
        <w:instrText xml:space="preserve"> TOC \o "1-3" \h \z \u </w:instrText>
      </w:r>
      <w:r w:rsidRPr="00A302F6">
        <w:rPr>
          <w:rFonts w:ascii="Calibri" w:eastAsia="Times New Roman" w:hAnsi="Calibri" w:cs="Calibri"/>
          <w:b/>
          <w:noProof/>
          <w:color w:val="000000" w:themeColor="text1"/>
          <w:sz w:val="24"/>
          <w:szCs w:val="20"/>
          <w:lang w:eastAsia="de-DE"/>
        </w:rPr>
        <w:fldChar w:fldCharType="separate"/>
      </w:r>
      <w:hyperlink w:anchor="_Toc510080261" w:history="1">
        <w:r w:rsidR="00081692" w:rsidRPr="00A302F6">
          <w:rPr>
            <w:rFonts w:ascii="Calibri" w:eastAsia="Times New Roman" w:hAnsi="Calibri" w:cs="Calibri"/>
            <w:b/>
            <w:noProof/>
            <w:color w:val="000000" w:themeColor="text1"/>
            <w:sz w:val="24"/>
            <w:szCs w:val="20"/>
            <w:u w:val="single"/>
            <w:lang w:eastAsia="de-DE"/>
          </w:rPr>
          <w:t>1.Struktur der Einrichtung</w:t>
        </w:r>
      </w:hyperlink>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63" w:history="1">
        <w:r w:rsidR="00081692" w:rsidRPr="00A302F6">
          <w:rPr>
            <w:rFonts w:ascii="Calibri" w:eastAsia="Times New Roman" w:hAnsi="Calibri" w:cs="Calibri"/>
            <w:b/>
            <w:noProof/>
            <w:color w:val="000000" w:themeColor="text1"/>
            <w:sz w:val="18"/>
            <w:szCs w:val="18"/>
            <w:u w:val="single"/>
            <w:lang w:eastAsia="de-DE"/>
          </w:rPr>
          <w:t>1.1. Leitbild</w:t>
        </w:r>
        <w:r w:rsidR="004A716B">
          <w:rPr>
            <w:rFonts w:ascii="Calibri" w:eastAsia="Times New Roman" w:hAnsi="Calibri" w:cs="Calibri"/>
            <w:b/>
            <w:noProof/>
            <w:color w:val="000000" w:themeColor="text1"/>
            <w:sz w:val="18"/>
            <w:szCs w:val="18"/>
            <w:u w:val="single"/>
            <w:lang w:eastAsia="de-DE"/>
          </w:rPr>
          <w:t xml:space="preserve"> unserer Einrichtung</w:t>
        </w:r>
        <w:r w:rsidR="00081692" w:rsidRPr="00A302F6">
          <w:rPr>
            <w:rFonts w:ascii="Calibri" w:eastAsia="Times New Roman" w:hAnsi="Calibri" w:cs="Calibri"/>
            <w:b/>
            <w:noProof/>
            <w:webHidden/>
            <w:color w:val="000000" w:themeColor="text1"/>
            <w:sz w:val="24"/>
            <w:lang w:eastAsia="de-DE"/>
          </w:rPr>
          <w:tab/>
        </w:r>
      </w:hyperlink>
      <w:r w:rsidR="004A716B">
        <w:rPr>
          <w:rFonts w:ascii="Calibri" w:eastAsia="Times New Roman" w:hAnsi="Calibri" w:cs="Calibri"/>
          <w:b/>
          <w:noProof/>
          <w:color w:val="000000" w:themeColor="text1"/>
          <w:sz w:val="18"/>
          <w:lang w:eastAsia="de-DE"/>
        </w:rPr>
        <w:t>4</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64" w:history="1">
        <w:r w:rsidR="00081692" w:rsidRPr="00A302F6">
          <w:rPr>
            <w:rFonts w:ascii="Calibri" w:eastAsia="Times New Roman" w:hAnsi="Calibri" w:cs="Calibri"/>
            <w:b/>
            <w:noProof/>
            <w:color w:val="000000" w:themeColor="text1"/>
            <w:sz w:val="18"/>
            <w:szCs w:val="18"/>
            <w:u w:val="single"/>
            <w:lang w:eastAsia="de-DE"/>
          </w:rPr>
          <w:t>1.2. Geschichte der Tageseinrichtung</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4</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65" w:history="1">
        <w:r w:rsidR="00081692" w:rsidRPr="00A302F6">
          <w:rPr>
            <w:rFonts w:ascii="Calibri" w:eastAsia="Times New Roman" w:hAnsi="Calibri" w:cs="Calibri"/>
            <w:b/>
            <w:noProof/>
            <w:color w:val="000000" w:themeColor="text1"/>
            <w:sz w:val="18"/>
            <w:szCs w:val="18"/>
            <w:u w:val="single"/>
            <w:lang w:eastAsia="de-DE"/>
          </w:rPr>
          <w:t>1.3. Umfeld der Einrichtung/ Sozialraumanalyse/Lebenssituation der Familien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5</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67" w:history="1">
        <w:r w:rsidR="00081692" w:rsidRPr="00A302F6">
          <w:rPr>
            <w:rFonts w:ascii="Calibri" w:eastAsia="Times New Roman" w:hAnsi="Calibri" w:cs="Calibri"/>
            <w:b/>
            <w:noProof/>
            <w:color w:val="000000" w:themeColor="text1"/>
            <w:sz w:val="18"/>
            <w:szCs w:val="18"/>
            <w:u w:val="single"/>
            <w:lang w:eastAsia="de-DE"/>
          </w:rPr>
          <w:t>1.4. Vorstellung der Einrichtung</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8</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68" w:history="1">
        <w:r w:rsidR="00081692" w:rsidRPr="00A302F6">
          <w:rPr>
            <w:rFonts w:ascii="Calibri" w:eastAsia="Times New Roman" w:hAnsi="Calibri" w:cs="Calibri"/>
            <w:b/>
            <w:noProof/>
            <w:color w:val="000000" w:themeColor="text1"/>
            <w:sz w:val="18"/>
            <w:szCs w:val="18"/>
            <w:u w:val="single"/>
            <w:lang w:eastAsia="de-DE"/>
          </w:rPr>
          <w:t>1.4.1 Träger</w:t>
        </w:r>
        <w:r w:rsidR="00422650" w:rsidRPr="00A302F6">
          <w:rPr>
            <w:rFonts w:ascii="Calibri" w:eastAsia="Times New Roman" w:hAnsi="Calibri" w:cs="Calibri"/>
            <w:b/>
            <w:noProof/>
            <w:color w:val="000000" w:themeColor="text1"/>
            <w:sz w:val="18"/>
            <w:szCs w:val="18"/>
            <w:u w:val="single"/>
            <w:lang w:eastAsia="de-DE"/>
          </w:rPr>
          <w:t xml:space="preserve"> und sein Leitbild</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8</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69" w:history="1">
        <w:r w:rsidR="00081692" w:rsidRPr="00A302F6">
          <w:rPr>
            <w:rFonts w:ascii="Calibri" w:eastAsia="Times New Roman" w:hAnsi="Calibri" w:cs="Calibri"/>
            <w:b/>
            <w:noProof/>
            <w:color w:val="000000" w:themeColor="text1"/>
            <w:sz w:val="18"/>
            <w:szCs w:val="18"/>
            <w:u w:val="single"/>
            <w:lang w:eastAsia="de-DE"/>
          </w:rPr>
          <w:t>1.4.2 Räumlichkeiten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9</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0" w:history="1">
        <w:r w:rsidR="00081692" w:rsidRPr="00A302F6">
          <w:rPr>
            <w:rFonts w:ascii="Calibri" w:eastAsia="Times New Roman" w:hAnsi="Calibri" w:cs="Calibri"/>
            <w:b/>
            <w:noProof/>
            <w:color w:val="000000" w:themeColor="text1"/>
            <w:sz w:val="18"/>
            <w:szCs w:val="18"/>
            <w:u w:val="single"/>
            <w:lang w:eastAsia="de-DE"/>
          </w:rPr>
          <w:t>1.4.3 Betreuungsangebot</w:t>
        </w:r>
      </w:hyperlink>
      <w:r w:rsidR="00081692" w:rsidRPr="00A302F6">
        <w:rPr>
          <w:rFonts w:ascii="Calibri" w:eastAsia="Times New Roman" w:hAnsi="Calibri" w:cs="Calibri"/>
          <w:b/>
          <w:noProof/>
          <w:color w:val="000000" w:themeColor="text1"/>
          <w:sz w:val="24"/>
          <w:lang w:eastAsia="de-DE"/>
        </w:rPr>
        <w:t>………………………</w:t>
      </w:r>
      <w:r w:rsidR="00F75687">
        <w:rPr>
          <w:rFonts w:ascii="Calibri" w:eastAsia="Times New Roman" w:hAnsi="Calibri" w:cs="Calibri"/>
          <w:b/>
          <w:noProof/>
          <w:color w:val="000000" w:themeColor="text1"/>
          <w:sz w:val="24"/>
          <w:lang w:eastAsia="de-DE"/>
        </w:rPr>
        <w:t>…………………………………………………………………………………</w:t>
      </w:r>
      <w:r w:rsidR="00081692" w:rsidRPr="00A302F6">
        <w:rPr>
          <w:rFonts w:ascii="Calibri" w:eastAsia="Times New Roman" w:hAnsi="Calibri" w:cs="Calibri"/>
          <w:b/>
          <w:noProof/>
          <w:color w:val="000000" w:themeColor="text1"/>
          <w:sz w:val="24"/>
          <w:lang w:eastAsia="de-DE"/>
        </w:rPr>
        <w:t>.</w:t>
      </w:r>
      <w:r w:rsidR="00F75687">
        <w:rPr>
          <w:rFonts w:ascii="Calibri" w:eastAsia="Times New Roman" w:hAnsi="Calibri" w:cs="Calibri"/>
          <w:b/>
          <w:noProof/>
          <w:color w:val="000000" w:themeColor="text1"/>
          <w:sz w:val="24"/>
          <w:lang w:eastAsia="de-DE"/>
        </w:rPr>
        <w:t xml:space="preserve">  </w:t>
      </w:r>
      <w:r w:rsidR="00F75687">
        <w:rPr>
          <w:rFonts w:ascii="Calibri" w:eastAsia="Times New Roman" w:hAnsi="Calibri" w:cs="Calibri"/>
          <w:b/>
          <w:noProof/>
          <w:color w:val="000000" w:themeColor="text1"/>
          <w:sz w:val="18"/>
          <w:lang w:eastAsia="de-DE"/>
        </w:rPr>
        <w:t>10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1" w:history="1">
        <w:r w:rsidR="00F75687">
          <w:rPr>
            <w:rFonts w:ascii="Calibri" w:eastAsia="Times New Roman" w:hAnsi="Calibri" w:cs="Calibri"/>
            <w:b/>
            <w:noProof/>
            <w:color w:val="000000" w:themeColor="text1"/>
            <w:sz w:val="18"/>
            <w:szCs w:val="18"/>
            <w:u w:val="single"/>
            <w:lang w:eastAsia="de-DE"/>
          </w:rPr>
          <w:t>1.4.4 Öffnungszeiten</w:t>
        </w:r>
        <w:r w:rsidR="00081692" w:rsidRPr="00A302F6">
          <w:rPr>
            <w:rFonts w:ascii="Calibri" w:eastAsia="Times New Roman" w:hAnsi="Calibri" w:cs="Calibri"/>
            <w:b/>
            <w:noProof/>
            <w:webHidden/>
            <w:color w:val="000000" w:themeColor="text1"/>
            <w:sz w:val="24"/>
            <w:lang w:eastAsia="de-DE"/>
          </w:rPr>
          <w:tab/>
        </w:r>
      </w:hyperlink>
      <w:r w:rsidR="00F75687" w:rsidRPr="00F75687">
        <w:rPr>
          <w:rFonts w:ascii="Calibri" w:eastAsia="Times New Roman" w:hAnsi="Calibri" w:cs="Calibri"/>
          <w:b/>
          <w:noProof/>
          <w:color w:val="000000" w:themeColor="text1"/>
          <w:sz w:val="18"/>
          <w:lang w:eastAsia="de-DE"/>
        </w:rPr>
        <w:t>10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2" w:history="1">
        <w:r w:rsidR="00081692" w:rsidRPr="00A302F6">
          <w:rPr>
            <w:rFonts w:ascii="Calibri" w:eastAsia="Times New Roman" w:hAnsi="Calibri" w:cs="Calibri"/>
            <w:b/>
            <w:noProof/>
            <w:color w:val="000000" w:themeColor="text1"/>
            <w:sz w:val="18"/>
            <w:szCs w:val="18"/>
            <w:u w:val="single"/>
            <w:lang w:eastAsia="de-DE"/>
          </w:rPr>
          <w:t>1.4.5 Schließzeiten</w:t>
        </w:r>
        <w:r w:rsidR="00081692" w:rsidRPr="00A302F6">
          <w:rPr>
            <w:rFonts w:ascii="Calibri" w:eastAsia="Times New Roman" w:hAnsi="Calibri" w:cs="Calibri"/>
            <w:b/>
            <w:noProof/>
            <w:webHidden/>
            <w:color w:val="000000" w:themeColor="text1"/>
            <w:sz w:val="24"/>
            <w:lang w:eastAsia="de-DE"/>
          </w:rPr>
          <w:tab/>
        </w:r>
      </w:hyperlink>
      <w:r w:rsidR="00F75687" w:rsidRPr="00F75687">
        <w:rPr>
          <w:rFonts w:ascii="Calibri" w:eastAsia="Times New Roman" w:hAnsi="Calibri" w:cs="Calibri"/>
          <w:b/>
          <w:noProof/>
          <w:color w:val="000000" w:themeColor="text1"/>
          <w:sz w:val="18"/>
          <w:lang w:eastAsia="de-DE"/>
        </w:rPr>
        <w:t>10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3" w:history="1">
        <w:r w:rsidR="00081692" w:rsidRPr="00A302F6">
          <w:rPr>
            <w:rFonts w:ascii="Calibri" w:eastAsia="Times New Roman" w:hAnsi="Calibri" w:cs="Calibri"/>
            <w:b/>
            <w:noProof/>
            <w:color w:val="000000" w:themeColor="text1"/>
            <w:sz w:val="18"/>
            <w:szCs w:val="18"/>
            <w:u w:val="single"/>
            <w:lang w:eastAsia="de-DE"/>
          </w:rPr>
          <w:t xml:space="preserve">1.4.6 </w:t>
        </w:r>
        <w:r w:rsidR="00F75687">
          <w:rPr>
            <w:rFonts w:ascii="Calibri" w:eastAsia="Times New Roman" w:hAnsi="Calibri" w:cs="Calibri"/>
            <w:b/>
            <w:noProof/>
            <w:color w:val="000000" w:themeColor="text1"/>
            <w:sz w:val="18"/>
            <w:szCs w:val="18"/>
            <w:u w:val="single"/>
            <w:lang w:eastAsia="de-DE"/>
          </w:rPr>
          <w:t xml:space="preserve">Anmeldung &amp; </w:t>
        </w:r>
        <w:r w:rsidR="00081692" w:rsidRPr="00A302F6">
          <w:rPr>
            <w:rFonts w:ascii="Calibri" w:eastAsia="Times New Roman" w:hAnsi="Calibri" w:cs="Calibri"/>
            <w:b/>
            <w:noProof/>
            <w:color w:val="000000" w:themeColor="text1"/>
            <w:sz w:val="18"/>
            <w:szCs w:val="18"/>
            <w:u w:val="single"/>
            <w:lang w:eastAsia="de-DE"/>
          </w:rPr>
          <w:t>Aufnahmeverfahren</w:t>
        </w:r>
        <w:r w:rsidR="00081692" w:rsidRPr="00A302F6">
          <w:rPr>
            <w:rFonts w:ascii="Calibri" w:eastAsia="Times New Roman" w:hAnsi="Calibri" w:cs="Calibri"/>
            <w:b/>
            <w:noProof/>
            <w:webHidden/>
            <w:color w:val="000000" w:themeColor="text1"/>
            <w:sz w:val="24"/>
            <w:lang w:eastAsia="de-DE"/>
          </w:rPr>
          <w:tab/>
        </w:r>
      </w:hyperlink>
      <w:r w:rsidR="00F75687" w:rsidRPr="00F75687">
        <w:rPr>
          <w:rFonts w:ascii="Calibri" w:eastAsia="Times New Roman" w:hAnsi="Calibri" w:cs="Calibri"/>
          <w:b/>
          <w:noProof/>
          <w:color w:val="000000" w:themeColor="text1"/>
          <w:sz w:val="18"/>
          <w:lang w:eastAsia="de-DE"/>
        </w:rPr>
        <w:t>10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18"/>
          <w:szCs w:val="18"/>
          <w:u w:val="single"/>
          <w:lang w:eastAsia="de-DE"/>
        </w:rPr>
      </w:pPr>
      <w:hyperlink w:anchor="_Toc510080274" w:history="1">
        <w:r w:rsidR="00081692" w:rsidRPr="00A302F6">
          <w:rPr>
            <w:rFonts w:ascii="Calibri" w:eastAsia="Times New Roman" w:hAnsi="Calibri" w:cs="Calibri"/>
            <w:b/>
            <w:noProof/>
            <w:color w:val="000000" w:themeColor="text1"/>
            <w:sz w:val="18"/>
            <w:szCs w:val="18"/>
            <w:u w:val="single"/>
            <w:lang w:eastAsia="de-DE"/>
          </w:rPr>
          <w:t>1.4.7 Elternbeiträge</w:t>
        </w:r>
        <w:r w:rsidR="00081692" w:rsidRPr="00A302F6">
          <w:rPr>
            <w:rFonts w:ascii="Calibri" w:eastAsia="Times New Roman" w:hAnsi="Calibri" w:cs="Calibri"/>
            <w:b/>
            <w:noProof/>
            <w:webHidden/>
            <w:color w:val="000000" w:themeColor="text1"/>
            <w:sz w:val="24"/>
            <w:lang w:eastAsia="de-DE"/>
          </w:rPr>
          <w:tab/>
        </w:r>
      </w:hyperlink>
      <w:r w:rsidR="00F75687" w:rsidRPr="00F75687">
        <w:rPr>
          <w:rFonts w:ascii="Calibri" w:eastAsia="Times New Roman" w:hAnsi="Calibri" w:cs="Calibri"/>
          <w:b/>
          <w:noProof/>
          <w:color w:val="000000" w:themeColor="text1"/>
          <w:sz w:val="18"/>
          <w:lang w:eastAsia="de-DE"/>
        </w:rPr>
        <w:t>11</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4" w:history="1">
        <w:r w:rsidR="00081692" w:rsidRPr="00A302F6">
          <w:rPr>
            <w:rFonts w:ascii="Calibri" w:eastAsia="Times New Roman" w:hAnsi="Calibri" w:cs="Calibri"/>
            <w:b/>
            <w:noProof/>
            <w:color w:val="000000" w:themeColor="text1"/>
            <w:sz w:val="18"/>
            <w:szCs w:val="18"/>
            <w:u w:val="single"/>
            <w:lang w:eastAsia="de-DE"/>
          </w:rPr>
          <w:t>1.4.8 Personal</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11</w:t>
      </w:r>
    </w:p>
    <w:p w:rsidR="00081692" w:rsidRPr="00A302F6" w:rsidRDefault="009C4B8F" w:rsidP="00081692">
      <w:pPr>
        <w:tabs>
          <w:tab w:val="left" w:pos="440"/>
          <w:tab w:val="right" w:leader="dot" w:pos="9062"/>
        </w:tabs>
        <w:spacing w:after="100"/>
        <w:rPr>
          <w:rFonts w:ascii="Calibri" w:eastAsia="Times New Roman" w:hAnsi="Calibri" w:cs="Calibri"/>
          <w:b/>
          <w:noProof/>
          <w:color w:val="000000" w:themeColor="text1"/>
          <w:sz w:val="24"/>
          <w:szCs w:val="20"/>
          <w:lang w:eastAsia="de-DE"/>
        </w:rPr>
      </w:pPr>
      <w:hyperlink w:anchor="_Toc510080275" w:history="1">
        <w:r w:rsidR="00081692" w:rsidRPr="00A302F6">
          <w:rPr>
            <w:rFonts w:ascii="Calibri" w:eastAsia="Times New Roman" w:hAnsi="Calibri" w:cs="Calibri"/>
            <w:b/>
            <w:noProof/>
            <w:color w:val="000000" w:themeColor="text1"/>
            <w:sz w:val="24"/>
            <w:szCs w:val="20"/>
            <w:u w:val="single"/>
            <w:lang w:eastAsia="de-DE"/>
          </w:rPr>
          <w:t>2.</w:t>
        </w:r>
        <w:r w:rsidR="00081692" w:rsidRPr="00A302F6">
          <w:rPr>
            <w:rFonts w:ascii="Calibri" w:eastAsia="Times New Roman" w:hAnsi="Calibri" w:cs="Calibri"/>
            <w:b/>
            <w:noProof/>
            <w:color w:val="000000" w:themeColor="text1"/>
            <w:sz w:val="24"/>
            <w:szCs w:val="20"/>
            <w:lang w:eastAsia="de-DE"/>
          </w:rPr>
          <w:tab/>
        </w:r>
        <w:r w:rsidR="00081692" w:rsidRPr="00A302F6">
          <w:rPr>
            <w:rFonts w:ascii="Calibri" w:eastAsia="Times New Roman" w:hAnsi="Calibri" w:cs="Calibri"/>
            <w:b/>
            <w:noProof/>
            <w:color w:val="000000" w:themeColor="text1"/>
            <w:sz w:val="24"/>
            <w:szCs w:val="20"/>
            <w:u w:val="single"/>
            <w:lang w:eastAsia="de-DE"/>
          </w:rPr>
          <w:t>Bildungs- und Erziehungsauftrag</w:t>
        </w:r>
        <w:r w:rsidR="00081692" w:rsidRPr="00A302F6">
          <w:rPr>
            <w:rFonts w:ascii="Calibri" w:eastAsia="Times New Roman" w:hAnsi="Calibri" w:cs="Calibri"/>
            <w:b/>
            <w:noProof/>
            <w:webHidden/>
            <w:color w:val="000000" w:themeColor="text1"/>
            <w:sz w:val="24"/>
            <w:szCs w:val="20"/>
            <w:lang w:eastAsia="de-DE"/>
          </w:rPr>
          <w:tab/>
        </w:r>
      </w:hyperlink>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6" w:history="1">
        <w:r w:rsidR="00081692" w:rsidRPr="00A302F6">
          <w:rPr>
            <w:rFonts w:ascii="Calibri" w:eastAsia="Times New Roman" w:hAnsi="Calibri" w:cs="Calibri"/>
            <w:b/>
            <w:noProof/>
            <w:color w:val="000000" w:themeColor="text1"/>
            <w:sz w:val="18"/>
            <w:szCs w:val="18"/>
            <w:u w:val="single"/>
            <w:lang w:eastAsia="de-DE"/>
          </w:rPr>
          <w:t>2.1. Unser Bild vom Kind</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12</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7" w:history="1">
        <w:r w:rsidR="00081692" w:rsidRPr="00A302F6">
          <w:rPr>
            <w:rFonts w:ascii="Calibri" w:eastAsia="Times New Roman" w:hAnsi="Calibri" w:cs="Calibri"/>
            <w:b/>
            <w:noProof/>
            <w:color w:val="000000" w:themeColor="text1"/>
            <w:sz w:val="18"/>
            <w:szCs w:val="18"/>
            <w:u w:val="single"/>
            <w:lang w:eastAsia="de-DE"/>
          </w:rPr>
          <w:t>2.2 Handlungsleitende Prinzipien und methodische Ansätze</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12</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8" w:history="1">
        <w:r w:rsidR="00081692" w:rsidRPr="00A302F6">
          <w:rPr>
            <w:rFonts w:ascii="Calibri" w:eastAsia="Times New Roman" w:hAnsi="Calibri" w:cs="Calibri"/>
            <w:b/>
            <w:noProof/>
            <w:color w:val="000000" w:themeColor="text1"/>
            <w:sz w:val="18"/>
            <w:szCs w:val="18"/>
            <w:u w:val="single"/>
            <w:lang w:eastAsia="de-DE"/>
          </w:rPr>
          <w:t>2.3 Teamarbeit</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13</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79" w:history="1">
        <w:r w:rsidR="00081692" w:rsidRPr="00A302F6">
          <w:rPr>
            <w:rFonts w:ascii="Calibri" w:eastAsia="Times New Roman" w:hAnsi="Calibri" w:cs="Calibri"/>
            <w:b/>
            <w:noProof/>
            <w:color w:val="000000" w:themeColor="text1"/>
            <w:sz w:val="18"/>
            <w:szCs w:val="18"/>
            <w:u w:val="single"/>
            <w:lang w:eastAsia="de-DE"/>
          </w:rPr>
          <w:t>2.4 Die Bedeutung des Spiels</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13</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0" w:history="1">
        <w:r w:rsidR="00081692" w:rsidRPr="00A302F6">
          <w:rPr>
            <w:rFonts w:ascii="Calibri" w:eastAsia="Times New Roman" w:hAnsi="Calibri" w:cs="Calibri"/>
            <w:b/>
            <w:noProof/>
            <w:color w:val="000000" w:themeColor="text1"/>
            <w:sz w:val="18"/>
            <w:szCs w:val="18"/>
            <w:u w:val="single"/>
            <w:lang w:eastAsia="de-DE"/>
          </w:rPr>
          <w:t>2.5 Religionspädagogisches Arbeiten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14</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1" w:history="1">
        <w:r w:rsidR="00081692" w:rsidRPr="00A302F6">
          <w:rPr>
            <w:rFonts w:ascii="Calibri" w:eastAsia="Times New Roman" w:hAnsi="Calibri" w:cs="Calibri"/>
            <w:b/>
            <w:noProof/>
            <w:color w:val="000000" w:themeColor="text1"/>
            <w:sz w:val="18"/>
            <w:szCs w:val="18"/>
            <w:u w:val="single"/>
            <w:lang w:eastAsia="de-DE"/>
          </w:rPr>
          <w:t>2.6 Partizipation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15</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3" w:history="1">
        <w:r w:rsidR="00081692" w:rsidRPr="00A302F6">
          <w:rPr>
            <w:rFonts w:ascii="Calibri" w:eastAsia="Times New Roman" w:hAnsi="Calibri" w:cs="Calibri"/>
            <w:b/>
            <w:noProof/>
            <w:color w:val="000000" w:themeColor="text1"/>
            <w:sz w:val="18"/>
            <w:szCs w:val="18"/>
            <w:u w:val="single"/>
            <w:lang w:eastAsia="de-DE"/>
          </w:rPr>
          <w:t>2.7 Tages- und Jahresablauf</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16</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4" w:history="1">
        <w:r w:rsidR="00081692" w:rsidRPr="00A302F6">
          <w:rPr>
            <w:rFonts w:ascii="Calibri" w:eastAsia="Times New Roman" w:hAnsi="Calibri" w:cs="Calibri"/>
            <w:b/>
            <w:noProof/>
            <w:color w:val="000000" w:themeColor="text1"/>
            <w:sz w:val="18"/>
            <w:szCs w:val="18"/>
            <w:u w:val="single"/>
            <w:lang w:eastAsia="de-DE"/>
          </w:rPr>
          <w:t>2.8 Essen und Gesundheitserziehung</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szCs w:val="18"/>
          <w:lang w:eastAsia="de-DE"/>
        </w:rPr>
        <w:t>18</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5" w:history="1">
        <w:r w:rsidR="00081692" w:rsidRPr="00A302F6">
          <w:rPr>
            <w:rFonts w:ascii="Calibri" w:eastAsia="Times New Roman" w:hAnsi="Calibri" w:cs="Calibri"/>
            <w:b/>
            <w:noProof/>
            <w:color w:val="000000" w:themeColor="text1"/>
            <w:sz w:val="18"/>
            <w:szCs w:val="18"/>
            <w:u w:val="single"/>
            <w:lang w:eastAsia="de-DE"/>
          </w:rPr>
          <w:t>2.9  Gestaltung von Übergängen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18</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7" w:history="1">
        <w:r w:rsidR="00081692" w:rsidRPr="00A302F6">
          <w:rPr>
            <w:rFonts w:ascii="Calibri" w:eastAsia="Times New Roman" w:hAnsi="Calibri" w:cs="Calibri"/>
            <w:b/>
            <w:noProof/>
            <w:color w:val="000000" w:themeColor="text1"/>
            <w:sz w:val="18"/>
            <w:szCs w:val="18"/>
            <w:u w:val="single"/>
            <w:lang w:eastAsia="de-DE"/>
          </w:rPr>
          <w:t>2.10 Inklusion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20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8" w:history="1">
        <w:r w:rsidR="00081692" w:rsidRPr="00A302F6">
          <w:rPr>
            <w:rFonts w:ascii="Calibri" w:eastAsia="Times New Roman" w:hAnsi="Calibri" w:cs="Calibri"/>
            <w:b/>
            <w:noProof/>
            <w:color w:val="000000" w:themeColor="text1"/>
            <w:sz w:val="18"/>
            <w:szCs w:val="18"/>
            <w:u w:val="single"/>
            <w:lang w:eastAsia="de-DE"/>
          </w:rPr>
          <w:t>2.11 Bildungsauftrag der Kindertageseinrichtungen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21</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8" w:history="1">
        <w:r w:rsidR="00081692" w:rsidRPr="00A302F6">
          <w:rPr>
            <w:rFonts w:ascii="Calibri" w:eastAsia="Times New Roman" w:hAnsi="Calibri" w:cs="Calibri"/>
            <w:b/>
            <w:noProof/>
            <w:color w:val="000000" w:themeColor="text1"/>
            <w:sz w:val="18"/>
            <w:szCs w:val="18"/>
            <w:u w:val="single"/>
            <w:lang w:eastAsia="de-DE"/>
          </w:rPr>
          <w:t>2.12. Dokumentation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szCs w:val="18"/>
          <w:lang w:eastAsia="de-DE"/>
        </w:rPr>
        <w:t>26</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89" w:history="1">
        <w:r w:rsidR="00081692" w:rsidRPr="00A302F6">
          <w:rPr>
            <w:rFonts w:ascii="Calibri" w:eastAsia="Times New Roman" w:hAnsi="Calibri" w:cs="Calibri"/>
            <w:b/>
            <w:noProof/>
            <w:color w:val="000000" w:themeColor="text1"/>
            <w:sz w:val="18"/>
            <w:szCs w:val="18"/>
            <w:u w:val="single"/>
            <w:lang w:eastAsia="de-DE"/>
          </w:rPr>
          <w:t>2.13 Sprachförderung</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szCs w:val="18"/>
          <w:lang w:eastAsia="de-DE"/>
        </w:rPr>
        <w:t>27</w:t>
      </w:r>
    </w:p>
    <w:p w:rsidR="00081692" w:rsidRPr="00A302F6" w:rsidRDefault="009C4B8F" w:rsidP="00081692">
      <w:pPr>
        <w:tabs>
          <w:tab w:val="left" w:pos="440"/>
          <w:tab w:val="right" w:leader="dot" w:pos="9062"/>
        </w:tabs>
        <w:spacing w:after="100"/>
        <w:rPr>
          <w:rFonts w:ascii="Calibri" w:eastAsia="Times New Roman" w:hAnsi="Calibri" w:cs="Calibri"/>
          <w:b/>
          <w:noProof/>
          <w:color w:val="000000" w:themeColor="text1"/>
          <w:sz w:val="24"/>
          <w:szCs w:val="20"/>
          <w:lang w:eastAsia="de-DE"/>
        </w:rPr>
      </w:pPr>
      <w:hyperlink w:anchor="_Toc510080290" w:history="1">
        <w:r w:rsidR="00081692" w:rsidRPr="00A302F6">
          <w:rPr>
            <w:rFonts w:ascii="Calibri" w:eastAsia="Times New Roman" w:hAnsi="Calibri" w:cs="Calibri"/>
            <w:b/>
            <w:noProof/>
            <w:color w:val="000000" w:themeColor="text1"/>
            <w:sz w:val="24"/>
            <w:szCs w:val="20"/>
            <w:u w:val="single"/>
            <w:lang w:eastAsia="de-DE"/>
          </w:rPr>
          <w:t>3.</w:t>
        </w:r>
        <w:r w:rsidR="00081692" w:rsidRPr="00A302F6">
          <w:rPr>
            <w:rFonts w:ascii="Calibri" w:eastAsia="Times New Roman" w:hAnsi="Calibri" w:cs="Calibri"/>
            <w:b/>
            <w:noProof/>
            <w:color w:val="000000" w:themeColor="text1"/>
            <w:sz w:val="24"/>
            <w:szCs w:val="20"/>
            <w:lang w:eastAsia="de-DE"/>
          </w:rPr>
          <w:tab/>
        </w:r>
        <w:r w:rsidR="00081692" w:rsidRPr="00A302F6">
          <w:rPr>
            <w:rFonts w:ascii="Calibri" w:eastAsia="Times New Roman" w:hAnsi="Calibri" w:cs="Calibri"/>
            <w:b/>
            <w:noProof/>
            <w:color w:val="000000" w:themeColor="text1"/>
            <w:sz w:val="24"/>
            <w:szCs w:val="20"/>
            <w:u w:val="single"/>
            <w:lang w:eastAsia="de-DE"/>
          </w:rPr>
          <w:t>Zusammenarbeit</w:t>
        </w:r>
        <w:r w:rsidR="00081692" w:rsidRPr="00A302F6">
          <w:rPr>
            <w:rFonts w:ascii="Calibri" w:eastAsia="Times New Roman" w:hAnsi="Calibri" w:cs="Calibri"/>
            <w:b/>
            <w:noProof/>
            <w:webHidden/>
            <w:color w:val="000000" w:themeColor="text1"/>
            <w:sz w:val="24"/>
            <w:szCs w:val="20"/>
            <w:lang w:eastAsia="de-DE"/>
          </w:rPr>
          <w:tab/>
        </w:r>
      </w:hyperlink>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91" w:history="1">
        <w:r w:rsidR="00081692" w:rsidRPr="00A302F6">
          <w:rPr>
            <w:rFonts w:ascii="Calibri" w:eastAsia="Times New Roman" w:hAnsi="Calibri" w:cs="Calibri"/>
            <w:b/>
            <w:noProof/>
            <w:color w:val="000000" w:themeColor="text1"/>
            <w:sz w:val="18"/>
            <w:szCs w:val="18"/>
            <w:u w:val="single"/>
            <w:lang w:eastAsia="de-DE"/>
          </w:rPr>
          <w:t>3.1 Zusammenarbeit mit Eltern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28</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18"/>
          <w:lang w:eastAsia="de-DE"/>
        </w:rPr>
      </w:pPr>
      <w:hyperlink w:anchor="_Toc510080292" w:history="1">
        <w:r w:rsidR="00081692" w:rsidRPr="00A302F6">
          <w:rPr>
            <w:rFonts w:ascii="Calibri" w:eastAsia="Times New Roman" w:hAnsi="Calibri" w:cs="Calibri"/>
            <w:b/>
            <w:noProof/>
            <w:color w:val="000000" w:themeColor="text1"/>
            <w:sz w:val="18"/>
            <w:szCs w:val="18"/>
            <w:u w:val="single"/>
            <w:lang w:eastAsia="de-DE"/>
          </w:rPr>
          <w:t>3</w:t>
        </w:r>
        <w:r w:rsidR="00F75687">
          <w:rPr>
            <w:rFonts w:ascii="Calibri" w:eastAsia="Times New Roman" w:hAnsi="Calibri" w:cs="Calibri"/>
            <w:b/>
            <w:noProof/>
            <w:color w:val="000000" w:themeColor="text1"/>
            <w:sz w:val="18"/>
            <w:szCs w:val="18"/>
            <w:u w:val="single"/>
            <w:lang w:eastAsia="de-DE"/>
          </w:rPr>
          <w:t>.2 Zusammenarbeit mit dem KiTa Zweckverband</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30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93" w:history="1">
        <w:r w:rsidR="00081692" w:rsidRPr="00A302F6">
          <w:rPr>
            <w:rFonts w:ascii="Calibri" w:eastAsia="Times New Roman" w:hAnsi="Calibri" w:cs="Calibri"/>
            <w:b/>
            <w:noProof/>
            <w:color w:val="000000" w:themeColor="text1"/>
            <w:sz w:val="18"/>
            <w:szCs w:val="18"/>
            <w:u w:val="single"/>
            <w:lang w:eastAsia="de-DE"/>
          </w:rPr>
          <w:t xml:space="preserve">3.3 Zusammenarbeit mit der </w:t>
        </w:r>
        <w:r w:rsidR="00F75687">
          <w:rPr>
            <w:rFonts w:ascii="Calibri" w:eastAsia="Times New Roman" w:hAnsi="Calibri" w:cs="Calibri"/>
            <w:b/>
            <w:noProof/>
            <w:color w:val="000000" w:themeColor="text1"/>
            <w:sz w:val="18"/>
            <w:szCs w:val="18"/>
            <w:u w:val="single"/>
            <w:lang w:eastAsia="de-DE"/>
          </w:rPr>
          <w:t xml:space="preserve">Gemeinde &amp; </w:t>
        </w:r>
        <w:r w:rsidR="00081692" w:rsidRPr="00A302F6">
          <w:rPr>
            <w:rFonts w:ascii="Calibri" w:eastAsia="Times New Roman" w:hAnsi="Calibri" w:cs="Calibri"/>
            <w:b/>
            <w:noProof/>
            <w:color w:val="000000" w:themeColor="text1"/>
            <w:sz w:val="18"/>
            <w:szCs w:val="18"/>
            <w:u w:val="single"/>
            <w:lang w:eastAsia="de-DE"/>
          </w:rPr>
          <w:t>Pfarrei</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30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94" w:history="1">
        <w:r w:rsidR="00081692" w:rsidRPr="00A302F6">
          <w:rPr>
            <w:rFonts w:ascii="Calibri" w:eastAsia="Times New Roman" w:hAnsi="Calibri" w:cs="Calibri"/>
            <w:b/>
            <w:noProof/>
            <w:color w:val="000000" w:themeColor="text1"/>
            <w:sz w:val="18"/>
            <w:szCs w:val="18"/>
            <w:u w:val="single"/>
            <w:lang w:eastAsia="de-DE"/>
          </w:rPr>
          <w:t>3.4 Zusammenarbeit mit der Grundschule</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szCs w:val="18"/>
          <w:lang w:eastAsia="de-DE"/>
        </w:rPr>
        <w:t>30</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95" w:history="1">
        <w:r w:rsidR="00081692" w:rsidRPr="00A302F6">
          <w:rPr>
            <w:rFonts w:ascii="Calibri" w:eastAsia="Times New Roman" w:hAnsi="Calibri" w:cs="Calibri"/>
            <w:b/>
            <w:noProof/>
            <w:color w:val="000000" w:themeColor="text1"/>
            <w:sz w:val="18"/>
            <w:szCs w:val="18"/>
            <w:u w:val="single"/>
            <w:lang w:eastAsia="de-DE"/>
          </w:rPr>
          <w:t>3.5 Zusammenarbeit mit weiteren Kooperationspartnern</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lang w:eastAsia="de-DE"/>
        </w:rPr>
        <w:t>31</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96" w:history="1">
        <w:r w:rsidR="00081692" w:rsidRPr="00A302F6">
          <w:rPr>
            <w:rFonts w:ascii="Calibri" w:eastAsia="Times New Roman" w:hAnsi="Calibri" w:cs="Calibri"/>
            <w:b/>
            <w:noProof/>
            <w:color w:val="000000" w:themeColor="text1"/>
            <w:sz w:val="18"/>
            <w:szCs w:val="18"/>
            <w:u w:val="single"/>
            <w:lang w:eastAsia="de-DE"/>
          </w:rPr>
          <w:t>3.7 Öffentlichkeitsarbeit</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szCs w:val="18"/>
          <w:lang w:eastAsia="de-DE"/>
        </w:rPr>
        <w:t>32</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24"/>
          <w:lang w:eastAsia="de-DE"/>
        </w:rPr>
      </w:pPr>
      <w:hyperlink w:anchor="_Toc510080297" w:history="1">
        <w:r w:rsidR="00F75687">
          <w:rPr>
            <w:rFonts w:ascii="Calibri" w:eastAsia="Times New Roman" w:hAnsi="Calibri" w:cs="Calibri"/>
            <w:b/>
            <w:noProof/>
            <w:color w:val="000000" w:themeColor="text1"/>
            <w:sz w:val="18"/>
            <w:szCs w:val="18"/>
            <w:u w:val="single"/>
            <w:lang w:eastAsia="de-DE"/>
          </w:rPr>
          <w:t xml:space="preserve">3.8 Kinderschutz &amp; </w:t>
        </w:r>
        <w:r w:rsidR="00081692" w:rsidRPr="00A302F6">
          <w:rPr>
            <w:rFonts w:ascii="Calibri" w:eastAsia="Times New Roman" w:hAnsi="Calibri" w:cs="Calibri"/>
            <w:b/>
            <w:noProof/>
            <w:color w:val="000000" w:themeColor="text1"/>
            <w:sz w:val="18"/>
            <w:szCs w:val="18"/>
            <w:u w:val="single"/>
            <w:lang w:eastAsia="de-DE"/>
          </w:rPr>
          <w:t>Institutionelles Schutzkonzept</w:t>
        </w:r>
        <w:r w:rsidR="00F75687">
          <w:rPr>
            <w:rFonts w:ascii="Calibri" w:eastAsia="Times New Roman" w:hAnsi="Calibri" w:cs="Calibri"/>
            <w:b/>
            <w:noProof/>
            <w:color w:val="000000" w:themeColor="text1"/>
            <w:sz w:val="18"/>
            <w:szCs w:val="18"/>
            <w:u w:val="single"/>
            <w:lang w:eastAsia="de-DE"/>
          </w:rPr>
          <w:t xml:space="preserve"> &amp; Sexual-päd. Konzept</w:t>
        </w:r>
        <w:r w:rsidR="00081692" w:rsidRPr="00A302F6">
          <w:rPr>
            <w:rFonts w:ascii="Calibri" w:eastAsia="Times New Roman" w:hAnsi="Calibri" w:cs="Calibri"/>
            <w:b/>
            <w:noProof/>
            <w:webHidden/>
            <w:color w:val="000000" w:themeColor="text1"/>
            <w:sz w:val="24"/>
            <w:lang w:eastAsia="de-DE"/>
          </w:rPr>
          <w:tab/>
        </w:r>
      </w:hyperlink>
      <w:r w:rsidR="00F75687">
        <w:rPr>
          <w:rFonts w:ascii="Calibri" w:eastAsia="Times New Roman" w:hAnsi="Calibri" w:cs="Calibri"/>
          <w:b/>
          <w:noProof/>
          <w:color w:val="000000" w:themeColor="text1"/>
          <w:sz w:val="18"/>
          <w:szCs w:val="18"/>
          <w:lang w:eastAsia="de-DE"/>
        </w:rPr>
        <w:t>32</w:t>
      </w:r>
    </w:p>
    <w:p w:rsidR="00081692" w:rsidRPr="00A302F6" w:rsidRDefault="009C4B8F" w:rsidP="00081692">
      <w:pPr>
        <w:tabs>
          <w:tab w:val="right" w:leader="dot" w:pos="9062"/>
        </w:tabs>
        <w:spacing w:after="100"/>
        <w:rPr>
          <w:rFonts w:ascii="Calibri" w:eastAsia="Times New Roman" w:hAnsi="Calibri" w:cs="Calibri"/>
          <w:b/>
          <w:noProof/>
          <w:color w:val="000000" w:themeColor="text1"/>
          <w:sz w:val="18"/>
          <w:szCs w:val="18"/>
          <w:lang w:eastAsia="de-DE"/>
        </w:rPr>
      </w:pPr>
      <w:hyperlink w:anchor="_Toc510080298" w:history="1">
        <w:r w:rsidR="00081692" w:rsidRPr="00A302F6">
          <w:rPr>
            <w:rFonts w:ascii="Calibri" w:eastAsia="Times New Roman" w:hAnsi="Calibri" w:cs="Calibri"/>
            <w:b/>
            <w:noProof/>
            <w:color w:val="000000" w:themeColor="text1"/>
            <w:sz w:val="18"/>
            <w:szCs w:val="18"/>
            <w:u w:val="single"/>
            <w:lang w:eastAsia="de-DE"/>
          </w:rPr>
          <w:t>3.9 Qualitätsentwicklung und -sicherung</w:t>
        </w:r>
        <w:r w:rsidR="00081692" w:rsidRPr="00A302F6">
          <w:rPr>
            <w:rFonts w:ascii="Calibri" w:eastAsia="Times New Roman" w:hAnsi="Calibri" w:cs="Calibri"/>
            <w:b/>
            <w:noProof/>
            <w:webHidden/>
            <w:color w:val="000000" w:themeColor="text1"/>
            <w:sz w:val="24"/>
            <w:lang w:eastAsia="de-DE"/>
          </w:rPr>
          <w:tab/>
        </w:r>
      </w:hyperlink>
      <w:r w:rsidR="00A12A74">
        <w:rPr>
          <w:rFonts w:ascii="Calibri" w:eastAsia="Times New Roman" w:hAnsi="Calibri" w:cs="Calibri"/>
          <w:b/>
          <w:noProof/>
          <w:color w:val="000000" w:themeColor="text1"/>
          <w:sz w:val="18"/>
          <w:szCs w:val="18"/>
          <w:lang w:eastAsia="de-DE"/>
        </w:rPr>
        <w:t>33</w:t>
      </w:r>
    </w:p>
    <w:p w:rsidR="00677479" w:rsidRPr="00A302F6" w:rsidRDefault="00A302F6" w:rsidP="00081692">
      <w:pPr>
        <w:tabs>
          <w:tab w:val="right" w:leader="dot" w:pos="9062"/>
        </w:tabs>
        <w:spacing w:after="100"/>
        <w:rPr>
          <w:rFonts w:ascii="Calibri" w:eastAsia="Times New Roman" w:hAnsi="Calibri" w:cs="Calibri"/>
          <w:b/>
          <w:noProof/>
          <w:color w:val="000000" w:themeColor="text1"/>
          <w:sz w:val="18"/>
          <w:lang w:eastAsia="de-DE"/>
        </w:rPr>
      </w:pPr>
      <w:r>
        <w:rPr>
          <w:rFonts w:ascii="Calibri" w:eastAsia="Times New Roman" w:hAnsi="Calibri" w:cs="Calibri"/>
          <w:b/>
          <w:noProof/>
          <w:color w:val="000000" w:themeColor="text1"/>
          <w:sz w:val="18"/>
          <w:u w:val="single"/>
          <w:lang w:eastAsia="de-DE"/>
        </w:rPr>
        <w:t>3.10 Beschwerdemanagemen</w:t>
      </w:r>
      <w:r w:rsidR="00BC51D8">
        <w:rPr>
          <w:rFonts w:ascii="Calibri" w:eastAsia="Times New Roman" w:hAnsi="Calibri" w:cs="Calibri"/>
          <w:b/>
          <w:noProof/>
          <w:color w:val="000000" w:themeColor="text1"/>
          <w:sz w:val="18"/>
          <w:u w:val="single"/>
          <w:lang w:eastAsia="de-DE"/>
        </w:rPr>
        <w:t>t</w:t>
      </w:r>
      <w:r>
        <w:rPr>
          <w:rFonts w:ascii="Calibri" w:eastAsia="Times New Roman" w:hAnsi="Calibri" w:cs="Calibri"/>
          <w:b/>
          <w:noProof/>
          <w:color w:val="000000" w:themeColor="text1"/>
          <w:sz w:val="18"/>
          <w:u w:val="single"/>
          <w:lang w:eastAsia="de-DE"/>
        </w:rPr>
        <w:t xml:space="preserve"> </w:t>
      </w:r>
      <w:r>
        <w:rPr>
          <w:rFonts w:ascii="Calibri" w:eastAsia="Times New Roman" w:hAnsi="Calibri" w:cs="Calibri"/>
          <w:b/>
          <w:noProof/>
          <w:color w:val="000000" w:themeColor="text1"/>
          <w:sz w:val="18"/>
          <w:lang w:eastAsia="de-DE"/>
        </w:rPr>
        <w:t>…………………………………………………</w:t>
      </w:r>
      <w:r w:rsidR="007C1E16">
        <w:rPr>
          <w:rFonts w:ascii="Calibri" w:eastAsia="Times New Roman" w:hAnsi="Calibri" w:cs="Calibri"/>
          <w:b/>
          <w:noProof/>
          <w:color w:val="000000" w:themeColor="text1"/>
          <w:sz w:val="18"/>
          <w:lang w:eastAsia="de-DE"/>
        </w:rPr>
        <w:t>…………………………………………………………………………………</w:t>
      </w:r>
      <w:r w:rsidR="00A12A74">
        <w:rPr>
          <w:rFonts w:ascii="Calibri" w:eastAsia="Times New Roman" w:hAnsi="Calibri" w:cs="Calibri"/>
          <w:b/>
          <w:noProof/>
          <w:color w:val="000000" w:themeColor="text1"/>
          <w:sz w:val="18"/>
          <w:lang w:eastAsia="de-DE"/>
        </w:rPr>
        <w:t>… 33</w:t>
      </w:r>
    </w:p>
    <w:p w:rsidR="00081692" w:rsidRPr="00A302F6" w:rsidRDefault="009C4B8F" w:rsidP="00081692">
      <w:pPr>
        <w:tabs>
          <w:tab w:val="left" w:pos="440"/>
          <w:tab w:val="right" w:leader="dot" w:pos="9062"/>
        </w:tabs>
        <w:spacing w:after="100"/>
        <w:rPr>
          <w:rFonts w:ascii="Calibri" w:eastAsia="Times New Roman" w:hAnsi="Calibri" w:cs="Calibri"/>
          <w:b/>
          <w:noProof/>
          <w:color w:val="000000" w:themeColor="text1"/>
          <w:sz w:val="24"/>
          <w:szCs w:val="20"/>
          <w:lang w:eastAsia="de-DE"/>
        </w:rPr>
      </w:pPr>
      <w:hyperlink w:anchor="_Toc510080299" w:history="1">
        <w:r w:rsidR="00081692" w:rsidRPr="00A302F6">
          <w:rPr>
            <w:rFonts w:ascii="Calibri" w:eastAsia="Times New Roman" w:hAnsi="Calibri" w:cs="Calibri"/>
            <w:b/>
            <w:noProof/>
            <w:color w:val="000000" w:themeColor="text1"/>
            <w:u w:val="single"/>
            <w:lang w:eastAsia="de-DE"/>
          </w:rPr>
          <w:t>4.</w:t>
        </w:r>
        <w:r w:rsidR="00081692" w:rsidRPr="00A302F6">
          <w:rPr>
            <w:rFonts w:ascii="Calibri" w:eastAsia="Times New Roman" w:hAnsi="Calibri" w:cs="Calibri"/>
            <w:b/>
            <w:noProof/>
            <w:color w:val="000000" w:themeColor="text1"/>
            <w:sz w:val="24"/>
            <w:szCs w:val="20"/>
            <w:lang w:eastAsia="de-DE"/>
          </w:rPr>
          <w:tab/>
        </w:r>
        <w:r w:rsidR="00081692" w:rsidRPr="00A302F6">
          <w:rPr>
            <w:rFonts w:ascii="Calibri" w:eastAsia="Times New Roman" w:hAnsi="Calibri" w:cs="Calibri"/>
            <w:b/>
            <w:noProof/>
            <w:color w:val="000000" w:themeColor="text1"/>
            <w:u w:val="single"/>
            <w:lang w:eastAsia="de-DE"/>
          </w:rPr>
          <w:t>Literaturverzeichnis</w:t>
        </w:r>
        <w:r w:rsidR="00081692" w:rsidRPr="00A302F6">
          <w:rPr>
            <w:rFonts w:ascii="Calibri" w:eastAsia="Times New Roman" w:hAnsi="Calibri" w:cs="Calibri"/>
            <w:b/>
            <w:noProof/>
            <w:webHidden/>
            <w:color w:val="000000" w:themeColor="text1"/>
            <w:sz w:val="24"/>
            <w:szCs w:val="20"/>
            <w:lang w:eastAsia="de-DE"/>
          </w:rPr>
          <w:tab/>
        </w:r>
      </w:hyperlink>
      <w:r w:rsidR="00A12A74">
        <w:rPr>
          <w:rFonts w:ascii="Calibri" w:eastAsia="Times New Roman" w:hAnsi="Calibri" w:cs="Calibri"/>
          <w:b/>
          <w:noProof/>
          <w:color w:val="000000" w:themeColor="text1"/>
          <w:sz w:val="18"/>
          <w:szCs w:val="18"/>
          <w:lang w:eastAsia="de-DE"/>
        </w:rPr>
        <w:t>34</w:t>
      </w:r>
    </w:p>
    <w:p w:rsidR="00081692" w:rsidRPr="00A302F6" w:rsidRDefault="009C4B8F" w:rsidP="00081692">
      <w:pPr>
        <w:tabs>
          <w:tab w:val="left" w:pos="440"/>
          <w:tab w:val="right" w:leader="dot" w:pos="9062"/>
        </w:tabs>
        <w:spacing w:after="100"/>
        <w:rPr>
          <w:rFonts w:ascii="Calibri" w:eastAsia="Times New Roman" w:hAnsi="Calibri" w:cs="Calibri"/>
          <w:b/>
          <w:noProof/>
          <w:color w:val="000000" w:themeColor="text1"/>
          <w:sz w:val="20"/>
          <w:szCs w:val="20"/>
          <w:lang w:eastAsia="de-DE"/>
        </w:rPr>
      </w:pPr>
      <w:hyperlink w:anchor="_Toc510080300" w:history="1">
        <w:r w:rsidR="00081692" w:rsidRPr="00A302F6">
          <w:rPr>
            <w:rFonts w:ascii="Calibri" w:eastAsia="Times New Roman" w:hAnsi="Calibri" w:cs="Calibri"/>
            <w:b/>
            <w:noProof/>
            <w:color w:val="000000" w:themeColor="text1"/>
            <w:u w:val="single"/>
            <w:lang w:eastAsia="de-DE"/>
          </w:rPr>
          <w:t>5.</w:t>
        </w:r>
        <w:r w:rsidR="00081692" w:rsidRPr="00A302F6">
          <w:rPr>
            <w:rFonts w:ascii="Calibri" w:eastAsia="Times New Roman" w:hAnsi="Calibri" w:cs="Calibri"/>
            <w:b/>
            <w:noProof/>
            <w:color w:val="000000" w:themeColor="text1"/>
            <w:sz w:val="24"/>
            <w:szCs w:val="20"/>
            <w:lang w:eastAsia="de-DE"/>
          </w:rPr>
          <w:tab/>
        </w:r>
        <w:r w:rsidR="00081692" w:rsidRPr="00A302F6">
          <w:rPr>
            <w:rFonts w:ascii="Calibri" w:eastAsia="Times New Roman" w:hAnsi="Calibri" w:cs="Calibri"/>
            <w:b/>
            <w:noProof/>
            <w:color w:val="000000" w:themeColor="text1"/>
            <w:u w:val="single"/>
            <w:lang w:eastAsia="de-DE"/>
          </w:rPr>
          <w:t xml:space="preserve">Anhang: </w:t>
        </w:r>
        <w:r w:rsidR="00081692" w:rsidRPr="00A12A74">
          <w:rPr>
            <w:rFonts w:ascii="Calibri" w:eastAsia="Times New Roman" w:hAnsi="Calibri" w:cs="Calibri"/>
            <w:b/>
            <w:noProof/>
            <w:color w:val="000000" w:themeColor="text1"/>
            <w:sz w:val="18"/>
            <w:u w:val="single"/>
            <w:lang w:eastAsia="de-DE"/>
          </w:rPr>
          <w:t>Aufnahmekriterien</w:t>
        </w:r>
        <w:r w:rsidR="00BC51D8" w:rsidRPr="00A12A74">
          <w:rPr>
            <w:rFonts w:ascii="Calibri" w:eastAsia="Times New Roman" w:hAnsi="Calibri" w:cs="Calibri"/>
            <w:b/>
            <w:noProof/>
            <w:color w:val="000000" w:themeColor="text1"/>
            <w:sz w:val="18"/>
            <w:u w:val="single"/>
            <w:lang w:eastAsia="de-DE"/>
          </w:rPr>
          <w:t xml:space="preserve">, </w:t>
        </w:r>
        <w:r w:rsidR="00A12A74" w:rsidRPr="00A12A74">
          <w:rPr>
            <w:rFonts w:ascii="Calibri" w:eastAsia="Times New Roman" w:hAnsi="Calibri" w:cs="Calibri"/>
            <w:b/>
            <w:noProof/>
            <w:color w:val="000000" w:themeColor="text1"/>
            <w:sz w:val="18"/>
            <w:u w:val="single"/>
            <w:lang w:eastAsia="de-DE"/>
          </w:rPr>
          <w:t xml:space="preserve">Institutionelles Schutzkonzept, </w:t>
        </w:r>
        <w:r w:rsidR="00BC51D8" w:rsidRPr="00A12A74">
          <w:rPr>
            <w:rFonts w:ascii="Calibri" w:eastAsia="Times New Roman" w:hAnsi="Calibri" w:cs="Calibri"/>
            <w:b/>
            <w:noProof/>
            <w:color w:val="000000" w:themeColor="text1"/>
            <w:sz w:val="18"/>
            <w:u w:val="single"/>
            <w:lang w:eastAsia="de-DE"/>
          </w:rPr>
          <w:t>Sexual-pädagogisches Schutzkonzept</w:t>
        </w:r>
        <w:r w:rsidR="00081692" w:rsidRPr="00A302F6">
          <w:rPr>
            <w:rFonts w:ascii="Calibri" w:eastAsia="Times New Roman" w:hAnsi="Calibri" w:cs="Calibri"/>
            <w:b/>
            <w:noProof/>
            <w:webHidden/>
            <w:color w:val="000000" w:themeColor="text1"/>
            <w:sz w:val="24"/>
            <w:szCs w:val="20"/>
            <w:lang w:eastAsia="de-DE"/>
          </w:rPr>
          <w:tab/>
        </w:r>
      </w:hyperlink>
    </w:p>
    <w:p w:rsidR="00081692" w:rsidRPr="00000CD4" w:rsidRDefault="00942323" w:rsidP="00000CD4">
      <w:pPr>
        <w:pStyle w:val="berschrift2"/>
        <w:rPr>
          <w:rFonts w:eastAsia="Times New Roman"/>
          <w:b/>
          <w:lang w:eastAsia="de-DE"/>
        </w:rPr>
      </w:pPr>
      <w:r w:rsidRPr="00A302F6">
        <w:rPr>
          <w:rFonts w:ascii="Times New Roman" w:eastAsia="Times New Roman" w:hAnsi="Times New Roman" w:cs="Times New Roman"/>
          <w:color w:val="000000" w:themeColor="text1"/>
          <w:sz w:val="24"/>
          <w:lang w:eastAsia="de-DE"/>
        </w:rPr>
        <w:fldChar w:fldCharType="end"/>
      </w:r>
      <w:r w:rsidR="00081692" w:rsidRPr="00081692">
        <w:rPr>
          <w:rFonts w:eastAsia="Times New Roman"/>
          <w:lang w:eastAsia="de-DE"/>
        </w:rPr>
        <w:br w:type="page"/>
      </w:r>
      <w:r w:rsidR="00081692" w:rsidRPr="00000CD4">
        <w:rPr>
          <w:rFonts w:eastAsia="Times New Roman"/>
          <w:b/>
          <w:lang w:eastAsia="de-DE"/>
        </w:rPr>
        <w:lastRenderedPageBreak/>
        <w:t>1. Struktur der Einrichtung</w:t>
      </w:r>
    </w:p>
    <w:p w:rsidR="00081692" w:rsidRPr="00081692" w:rsidRDefault="00081692" w:rsidP="00081692">
      <w:pPr>
        <w:spacing w:after="0" w:line="240" w:lineRule="auto"/>
        <w:rPr>
          <w:rFonts w:ascii="Calibri" w:eastAsia="Times New Roman" w:hAnsi="Calibri" w:cs="Calibri"/>
          <w:bCs/>
          <w:sz w:val="16"/>
          <w:szCs w:val="16"/>
          <w:lang w:eastAsia="de-DE"/>
        </w:rPr>
      </w:pPr>
      <w:r w:rsidRPr="00081692">
        <w:rPr>
          <w:rFonts w:ascii="Calibri" w:eastAsia="Times New Roman" w:hAnsi="Calibri" w:cs="Calibri"/>
          <w:bCs/>
          <w:sz w:val="28"/>
          <w:szCs w:val="24"/>
          <w:lang w:eastAsia="de-DE"/>
        </w:rPr>
        <w:tab/>
      </w:r>
    </w:p>
    <w:p w:rsidR="00081692" w:rsidRPr="00081692" w:rsidRDefault="00081692" w:rsidP="00081692">
      <w:pPr>
        <w:spacing w:after="0" w:line="240" w:lineRule="auto"/>
        <w:rPr>
          <w:rFonts w:ascii="Calibri" w:eastAsia="Times New Roman" w:hAnsi="Calibri" w:cs="Calibri"/>
          <w:b/>
          <w:bCs/>
          <w:sz w:val="24"/>
          <w:szCs w:val="24"/>
          <w:lang w:eastAsia="de-DE"/>
        </w:rPr>
      </w:pPr>
      <w:r w:rsidRPr="00081692">
        <w:rPr>
          <w:rFonts w:ascii="Calibri" w:eastAsia="Times New Roman" w:hAnsi="Calibri" w:cs="Calibri"/>
          <w:b/>
          <w:bCs/>
          <w:sz w:val="24"/>
          <w:szCs w:val="24"/>
          <w:lang w:eastAsia="de-DE"/>
        </w:rPr>
        <w:t>1.1. Leitbild</w:t>
      </w:r>
      <w:r w:rsidR="004A716B">
        <w:rPr>
          <w:rFonts w:ascii="Calibri" w:eastAsia="Times New Roman" w:hAnsi="Calibri" w:cs="Calibri"/>
          <w:b/>
          <w:bCs/>
          <w:sz w:val="24"/>
          <w:szCs w:val="24"/>
          <w:lang w:eastAsia="de-DE"/>
        </w:rPr>
        <w:t xml:space="preserve"> unserer Einrichtung</w:t>
      </w:r>
    </w:p>
    <w:p w:rsidR="00081692" w:rsidRPr="00081692" w:rsidRDefault="00081692" w:rsidP="00081692">
      <w:pPr>
        <w:spacing w:after="0" w:line="240" w:lineRule="auto"/>
        <w:rPr>
          <w:rFonts w:ascii="Calibri" w:eastAsia="Times New Roman" w:hAnsi="Calibri" w:cs="Calibri"/>
          <w:bCs/>
          <w:sz w:val="16"/>
          <w:szCs w:val="16"/>
          <w:lang w:eastAsia="de-DE"/>
        </w:rPr>
      </w:pPr>
    </w:p>
    <w:p w:rsidR="00081692" w:rsidRPr="00691491" w:rsidRDefault="00081692" w:rsidP="00691491">
      <w:pPr>
        <w:spacing w:after="0" w:line="240" w:lineRule="auto"/>
        <w:jc w:val="center"/>
        <w:rPr>
          <w:rFonts w:ascii="Calibri" w:eastAsia="Times New Roman" w:hAnsi="Calibri" w:cs="Calibri"/>
          <w:b/>
          <w:i/>
          <w:sz w:val="36"/>
          <w:szCs w:val="60"/>
          <w:lang w:eastAsia="de-DE"/>
        </w:rPr>
      </w:pPr>
      <w:r w:rsidRPr="00691491">
        <w:rPr>
          <w:rFonts w:ascii="Calibri" w:eastAsia="Times New Roman" w:hAnsi="Calibri" w:cs="Calibri"/>
          <w:b/>
          <w:i/>
          <w:sz w:val="36"/>
          <w:szCs w:val="60"/>
          <w:lang w:eastAsia="de-DE"/>
        </w:rPr>
        <w:t>„Ich darf sein, der ich bin, und werden, der ich sein kann“</w:t>
      </w:r>
    </w:p>
    <w:p w:rsidR="00081692" w:rsidRPr="00081692" w:rsidRDefault="00081692" w:rsidP="00081692">
      <w:pPr>
        <w:spacing w:after="0" w:line="240" w:lineRule="auto"/>
        <w:rPr>
          <w:rFonts w:ascii="Calibri" w:eastAsia="Times New Roman" w:hAnsi="Calibri" w:cs="Calibri"/>
          <w:sz w:val="18"/>
          <w:szCs w:val="60"/>
          <w:lang w:eastAsia="de-DE"/>
        </w:rPr>
      </w:pPr>
      <w:r w:rsidRPr="00081692">
        <w:rPr>
          <w:rFonts w:ascii="Calibri" w:eastAsia="Times New Roman" w:hAnsi="Calibri" w:cs="Calibri"/>
          <w:sz w:val="18"/>
          <w:szCs w:val="60"/>
          <w:lang w:eastAsia="de-DE"/>
        </w:rPr>
        <w:t>(Theresia von Avila)</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Cs w:val="20"/>
          <w:lang w:eastAsia="de-DE"/>
        </w:rPr>
      </w:pPr>
      <w:r w:rsidRPr="00081692">
        <w:rPr>
          <w:rFonts w:ascii="Calibri" w:eastAsia="Times New Roman" w:hAnsi="Calibri" w:cs="Calibri"/>
          <w:szCs w:val="20"/>
          <w:lang w:eastAsia="de-DE"/>
        </w:rPr>
        <w:t>In diesem Leitsatz, steckt vieles von dem, was unseren Alltag mit den Kindern in der Kath. Kindertageseinrichtung (Kita) &amp; Familienzentrum St. Antonius – Klosterhardt ausmacht.</w:t>
      </w:r>
    </w:p>
    <w:p w:rsidR="00081692" w:rsidRPr="00081692" w:rsidRDefault="00081692" w:rsidP="00081692">
      <w:pPr>
        <w:spacing w:after="0" w:line="240" w:lineRule="auto"/>
        <w:jc w:val="both"/>
        <w:rPr>
          <w:rFonts w:ascii="Calibri" w:eastAsia="Times New Roman" w:hAnsi="Calibri" w:cs="Calibri"/>
          <w:sz w:val="20"/>
          <w:szCs w:val="20"/>
          <w:lang w:eastAsia="de-DE"/>
        </w:rPr>
      </w:pPr>
    </w:p>
    <w:p w:rsidR="00081692" w:rsidRPr="00081692" w:rsidRDefault="00081692" w:rsidP="00081692">
      <w:pPr>
        <w:spacing w:after="0" w:line="240" w:lineRule="auto"/>
        <w:jc w:val="center"/>
        <w:rPr>
          <w:rFonts w:ascii="Calibri" w:eastAsia="Times New Roman" w:hAnsi="Calibri" w:cs="Calibri"/>
          <w:i/>
          <w:szCs w:val="20"/>
          <w:lang w:eastAsia="de-DE"/>
        </w:rPr>
      </w:pPr>
      <w:r w:rsidRPr="00081692">
        <w:rPr>
          <w:rFonts w:ascii="Calibri" w:eastAsia="Times New Roman" w:hAnsi="Calibri" w:cs="Calibri"/>
          <w:i/>
          <w:szCs w:val="20"/>
          <w:lang w:eastAsia="de-DE"/>
        </w:rPr>
        <w:t>Jedes Kind darf sein –</w:t>
      </w:r>
    </w:p>
    <w:p w:rsidR="00081692" w:rsidRPr="00081692" w:rsidRDefault="00081692" w:rsidP="00081692">
      <w:pPr>
        <w:spacing w:after="0" w:line="240" w:lineRule="auto"/>
        <w:jc w:val="center"/>
        <w:rPr>
          <w:rFonts w:ascii="Calibri" w:eastAsia="Times New Roman" w:hAnsi="Calibri" w:cs="Calibri"/>
          <w:i/>
          <w:szCs w:val="20"/>
          <w:lang w:eastAsia="de-DE"/>
        </w:rPr>
      </w:pPr>
      <w:r w:rsidRPr="00081692">
        <w:rPr>
          <w:rFonts w:ascii="Calibri" w:eastAsia="Times New Roman" w:hAnsi="Calibri" w:cs="Calibri"/>
          <w:i/>
          <w:szCs w:val="20"/>
          <w:lang w:eastAsia="de-DE"/>
        </w:rPr>
        <w:t>Jedes Kind darf sein, wie es ist –</w:t>
      </w:r>
    </w:p>
    <w:p w:rsidR="00081692" w:rsidRPr="00081692" w:rsidRDefault="00081692" w:rsidP="00081692">
      <w:pPr>
        <w:spacing w:after="0" w:line="240" w:lineRule="auto"/>
        <w:jc w:val="center"/>
        <w:rPr>
          <w:rFonts w:ascii="Calibri" w:eastAsia="Times New Roman" w:hAnsi="Calibri" w:cs="Calibri"/>
          <w:i/>
          <w:szCs w:val="20"/>
          <w:lang w:eastAsia="de-DE"/>
        </w:rPr>
      </w:pPr>
      <w:r w:rsidRPr="00081692">
        <w:rPr>
          <w:rFonts w:ascii="Calibri" w:eastAsia="Times New Roman" w:hAnsi="Calibri" w:cs="Calibri"/>
          <w:i/>
          <w:szCs w:val="20"/>
          <w:lang w:eastAsia="de-DE"/>
        </w:rPr>
        <w:t>Jedes Kind darf werden –</w:t>
      </w:r>
    </w:p>
    <w:p w:rsidR="00081692" w:rsidRPr="00081692" w:rsidRDefault="00081692" w:rsidP="00081692">
      <w:pPr>
        <w:spacing w:after="0" w:line="240" w:lineRule="auto"/>
        <w:jc w:val="center"/>
        <w:rPr>
          <w:rFonts w:ascii="Calibri" w:eastAsia="Times New Roman" w:hAnsi="Calibri" w:cs="Calibri"/>
          <w:i/>
          <w:szCs w:val="20"/>
          <w:lang w:eastAsia="de-DE"/>
        </w:rPr>
      </w:pPr>
      <w:r w:rsidRPr="00081692">
        <w:rPr>
          <w:rFonts w:ascii="Calibri" w:eastAsia="Times New Roman" w:hAnsi="Calibri" w:cs="Calibri"/>
          <w:i/>
          <w:szCs w:val="20"/>
          <w:lang w:eastAsia="de-DE"/>
        </w:rPr>
        <w:t>Jedes Kind darf in der Gemeinschaft entdecken, erspüren, ausprobieren, wer es sein kann</w:t>
      </w:r>
    </w:p>
    <w:p w:rsidR="00081692" w:rsidRPr="00081692" w:rsidRDefault="00081692" w:rsidP="00081692">
      <w:pPr>
        <w:spacing w:after="0" w:line="240" w:lineRule="auto"/>
        <w:jc w:val="center"/>
        <w:rPr>
          <w:rFonts w:ascii="Calibri" w:eastAsia="Times New Roman" w:hAnsi="Calibri" w:cs="Calibri"/>
          <w:i/>
          <w:szCs w:val="20"/>
          <w:lang w:eastAsia="de-DE"/>
        </w:rPr>
      </w:pPr>
    </w:p>
    <w:p w:rsidR="00081692" w:rsidRPr="00081692" w:rsidRDefault="00081692" w:rsidP="00081692">
      <w:pPr>
        <w:spacing w:after="0" w:line="240" w:lineRule="auto"/>
        <w:jc w:val="both"/>
        <w:rPr>
          <w:rFonts w:ascii="Calibri" w:eastAsia="Times New Roman" w:hAnsi="Calibri" w:cs="Calibri"/>
          <w:szCs w:val="20"/>
          <w:lang w:eastAsia="de-DE"/>
        </w:rPr>
      </w:pPr>
      <w:r w:rsidRPr="00081692">
        <w:rPr>
          <w:rFonts w:ascii="Calibri" w:eastAsia="Times New Roman" w:hAnsi="Calibri" w:cs="Calibri"/>
          <w:szCs w:val="20"/>
          <w:lang w:eastAsia="de-DE"/>
        </w:rPr>
        <w:t>Hierzu wollen wir Mitarbeitenden Unterstützer, Brückenbauer und Begleiter sein. Orientiert am christlichen Werteverständnis und dem Leitbild unseres Trägers, des Zweckverbandes Katholischer Tageseinrichtungen für Kinder im Bistum Essen, gehen wir mit den Eltern eine Erziehungspartnerschaft ein, die von gegenseitigem Vertrauen geprägt ist.  Dabei sind wir eine lernende Gemeinschaft, d.h. Veränderungen in Gesellschaft, Umfeld und Bedürfnissen der Kinder führen zu der Notwendigkeit unsere Richtung regelmäßig zu überdenken und gegebenenfalls zu verändern.</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1.2. Die Geschichte der Tageseinrichtung</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Im Sommer 1962 wurde der Kindergarten an der Klosterhardter Straße seiner Bestimmung übergeben. Der Neubau war notwendig geworden, da das alte Schulgebäude, in dem der Kindergarten der Gemeinde St. Antonius, untergebracht war, nicht mehr den Richtlinien entsprach.</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Das neue Haus wurde für 90 Kinder, in drei Gruppen aufgeteilt, geplant und erstellt. Einige Jahre später reduzierte sich vonseiten des Gesetzgebers die Kinderzahl auf 25 Kinder pro Gruppe.</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Im Jahr 1977 wurde der Kindergarten um einen Mehrzweckraum/Bewegungsraum erweitert.</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Da in den kommenden Jahren der Bedarf an Kindergartenplätzen steigend war, richtete die Gemeinde 1981, eine vierte Gruppe im Mehrzweckraum ein. So wurde ein weiterer Anbau notwendig, der 1986 erfolgte. Bald wurde dann auch ein Angebot für Tagesbetreuung geschaffen. Ab 2005 konnten die ersten Kinder ein Mittagessen im Kindergarten einnehmen und so wurde aus dem Kindergarten eine Kindertageseinrichtung.</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Im Jahr 2007 übergab die Gemeinde die Trägerschaft der Einrichtung dem neu gegründeten KiTa Zweckverband. In den darauffolgenden Jahren wurde auch die Altersstruktur der Kinder den Bedarfen angeglichen. So fanden ab 2011 die ersten zweijährigen Kinder Aufnahme in die Kita.</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Durch das 2007 beschlossene Kinderbildungsgesetz (Kibiz) wurde auch die Auflagen für die Betreuung von Kindern unter drei Jahren überarbeitet und so konnten im Jahr 2014 die Arbeiten für einen weiteren Anbau angegangen werden. Nun bietet die Einrichtung Platz für 90 Kinder, davon sechs Kinder beginnend im Alter von 2 Jahren.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Times New Roman" w:eastAsia="Times New Roman" w:hAnsi="Times New Roman" w:cs="Times New Roman"/>
          <w:noProof/>
          <w:sz w:val="24"/>
          <w:szCs w:val="24"/>
          <w:lang w:eastAsia="de-DE"/>
        </w:rPr>
        <w:drawing>
          <wp:anchor distT="0" distB="0" distL="114300" distR="114300" simplePos="0" relativeHeight="251660288" behindDoc="1" locked="0" layoutInCell="1" allowOverlap="1">
            <wp:simplePos x="0" y="0"/>
            <wp:positionH relativeFrom="column">
              <wp:posOffset>0</wp:posOffset>
            </wp:positionH>
            <wp:positionV relativeFrom="paragraph">
              <wp:posOffset>1905</wp:posOffset>
            </wp:positionV>
            <wp:extent cx="1600200" cy="1216025"/>
            <wp:effectExtent l="0" t="0" r="0" b="3175"/>
            <wp:wrapTight wrapText="bothSides">
              <wp:wrapPolygon edited="0">
                <wp:start x="0" y="0"/>
                <wp:lineTo x="0" y="21318"/>
                <wp:lineTo x="21343" y="21318"/>
                <wp:lineTo x="2134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216025"/>
                    </a:xfrm>
                    <a:prstGeom prst="rect">
                      <a:avLst/>
                    </a:prstGeom>
                    <a:noFill/>
                    <a:ln>
                      <a:noFill/>
                    </a:ln>
                  </pic:spPr>
                </pic:pic>
              </a:graphicData>
            </a:graphic>
          </wp:anchor>
        </w:drawing>
      </w:r>
      <w:r w:rsidRPr="00081692">
        <w:rPr>
          <w:rFonts w:ascii="Calibri" w:eastAsia="Times New Roman" w:hAnsi="Calibri" w:cs="Calibri"/>
          <w:lang w:eastAsia="de-DE"/>
        </w:rPr>
        <w:t xml:space="preserve">Im Frühjahr des Jahren 2018 bekam die Einrichtung die Aufgabe ihre Arbeit zu erweitern und das Konzept des Familienzentrums zu installieren. Diese Aufbauarbeit wird gerade geleistet. </w:t>
      </w:r>
    </w:p>
    <w:p w:rsidR="00841683"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Aufgabe dieses Familienzentrums ist es,</w:t>
      </w:r>
      <w:r w:rsidR="00841683">
        <w:rPr>
          <w:rFonts w:ascii="Calibri" w:eastAsia="Times New Roman" w:hAnsi="Calibri" w:cs="Calibri"/>
          <w:lang w:eastAsia="de-DE"/>
        </w:rPr>
        <w:t xml:space="preserve"> </w:t>
      </w:r>
      <w:r w:rsidRPr="00081692">
        <w:rPr>
          <w:rFonts w:ascii="Calibri" w:eastAsia="Times New Roman" w:hAnsi="Calibri" w:cs="Calibri"/>
          <w:lang w:eastAsia="de-DE"/>
        </w:rPr>
        <w:t>Angebote zur Förderung und Unterstützung von Kindern und Familien in unterschiedlichen Lebenslagen und mit unterschiedlichen Bedürfnissen bereitzustellen.</w:t>
      </w:r>
    </w:p>
    <w:p w:rsidR="00081692" w:rsidRPr="00081692" w:rsidRDefault="00841683" w:rsidP="00081692">
      <w:pPr>
        <w:spacing w:after="0" w:line="240" w:lineRule="auto"/>
        <w:jc w:val="both"/>
        <w:rPr>
          <w:rFonts w:ascii="Calibri" w:eastAsia="Times New Roman" w:hAnsi="Calibri" w:cs="Calibri"/>
          <w:lang w:eastAsia="de-DE"/>
        </w:rPr>
      </w:pPr>
      <w:r>
        <w:rPr>
          <w:rFonts w:ascii="Calibri" w:eastAsia="Times New Roman" w:hAnsi="Calibri" w:cs="Calibri"/>
          <w:lang w:eastAsia="de-DE"/>
        </w:rPr>
        <w:t>Zum 01.08.2019 erhielt die Einrichtung das Zertifikat zum Familienzentrum. Im Jahr 2022 geht es in die Re-Zertifizierungsphase.</w:t>
      </w:r>
      <w:r w:rsidR="00081692" w:rsidRPr="00081692">
        <w:rPr>
          <w:rFonts w:ascii="Calibri" w:eastAsia="Times New Roman" w:hAnsi="Calibri" w:cs="Calibri"/>
          <w:lang w:eastAsia="de-DE"/>
        </w:rPr>
        <w:t xml:space="preserve"> </w:t>
      </w:r>
    </w:p>
    <w:p w:rsidR="00081692" w:rsidRPr="00081692" w:rsidRDefault="00081692" w:rsidP="00081692">
      <w:pPr>
        <w:spacing w:after="0" w:line="240" w:lineRule="auto"/>
        <w:jc w:val="both"/>
        <w:rPr>
          <w:rFonts w:ascii="Calibri" w:eastAsia="Times New Roman" w:hAnsi="Calibri" w:cs="Calibri"/>
          <w:lang w:eastAsia="de-DE"/>
        </w:rPr>
      </w:pPr>
    </w:p>
    <w:p w:rsidR="00081692" w:rsidRPr="00081692" w:rsidRDefault="00081692" w:rsidP="00081692">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sz w:val="24"/>
          <w:szCs w:val="24"/>
          <w:lang w:eastAsia="de-DE"/>
        </w:rPr>
        <w:br w:type="page"/>
      </w:r>
      <w:r w:rsidRPr="00081692">
        <w:rPr>
          <w:rFonts w:ascii="Calibri" w:eastAsia="Times New Roman" w:hAnsi="Calibri" w:cs="Calibri"/>
          <w:b/>
          <w:sz w:val="24"/>
          <w:szCs w:val="24"/>
          <w:lang w:eastAsia="de-DE"/>
        </w:rPr>
        <w:lastRenderedPageBreak/>
        <w:t>1.3 Umfeld der Einrichtung/Sozialraumanalyse/Lebenssituation der Familien</w:t>
      </w: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b/>
        </w:rPr>
      </w:pPr>
      <w:r w:rsidRPr="00081692">
        <w:rPr>
          <w:rFonts w:ascii="Calibri" w:eastAsia="Times New Roman" w:hAnsi="Calibri" w:cs="Calibri"/>
          <w:b/>
        </w:rPr>
        <w:t>Sozialraumanalyse Quartier Klosterhardt</w:t>
      </w:r>
    </w:p>
    <w:p w:rsidR="00081692" w:rsidRPr="00081692" w:rsidRDefault="00081692" w:rsidP="00081692">
      <w:pPr>
        <w:spacing w:after="0" w:line="240" w:lineRule="auto"/>
        <w:jc w:val="both"/>
        <w:rPr>
          <w:rFonts w:ascii="Calibri" w:eastAsia="Times New Roman" w:hAnsi="Calibri" w:cs="Calibri"/>
          <w:sz w:val="24"/>
        </w:rPr>
      </w:pPr>
      <w:r w:rsidRPr="00081692">
        <w:rPr>
          <w:rFonts w:ascii="Calibri" w:eastAsia="Times New Roman" w:hAnsi="Calibri" w:cs="Calibri"/>
          <w:sz w:val="24"/>
        </w:rPr>
        <w:t xml:space="preserve">Das Quartier Klosterhardt, in dem unser Familienzentrum liegt, ist der nördlichste Teil des Oberhausener Stadtteils (Bezirk) Osterfeld. Osterfeld selbst, ist wiederum der Kleinste, der drei Bezirke Oberhausens (ca. 41000 Einwohner) und besitzt eine Art „Kleinstadt“ Charakter. Der Bezirk Osterfeld setzt sich aus den Quartieren: Osterfeld-Mitte, Vonderort, Rothebusch, Osterfeld-Heide, </w:t>
      </w:r>
      <w:r w:rsidR="00542FF4">
        <w:rPr>
          <w:rFonts w:ascii="Calibri" w:eastAsia="Times New Roman" w:hAnsi="Calibri" w:cs="Calibri"/>
          <w:sz w:val="24"/>
        </w:rPr>
        <w:t>Klosterhardt und Tackenberg-Ost</w:t>
      </w:r>
      <w:r w:rsidRPr="00081692">
        <w:rPr>
          <w:rFonts w:ascii="Calibri" w:eastAsia="Times New Roman" w:hAnsi="Calibri" w:cs="Calibri"/>
          <w:sz w:val="24"/>
        </w:rPr>
        <w:t xml:space="preserve">, zusammen. </w:t>
      </w:r>
    </w:p>
    <w:p w:rsidR="00081692" w:rsidRPr="00081692" w:rsidRDefault="00081692" w:rsidP="00081692">
      <w:pPr>
        <w:spacing w:after="0" w:line="240" w:lineRule="auto"/>
        <w:jc w:val="both"/>
        <w:rPr>
          <w:rFonts w:ascii="Calibri" w:eastAsia="Times New Roman" w:hAnsi="Calibri" w:cs="Calibri"/>
          <w:sz w:val="24"/>
        </w:rPr>
      </w:pP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Einzugsbereich der Kita &amp; Familienzentrum St. Antonius</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Der Bezirk Osterfeld entspricht (mit einer Abweichung) dem Pfarrbezirk der Pfarrei St. Pankratius, die Eigentümer und Kooperationspartner unseres Familienzentrums ist. Das Familienzentrum ist aber auch Teil der Gemeinde St. Franziskus (derzeit mit den Kirchen: St. Josef – Heide</w:t>
      </w:r>
      <w:r w:rsidR="00E33DC2">
        <w:rPr>
          <w:rFonts w:ascii="Calibri" w:eastAsia="Times New Roman" w:hAnsi="Calibri" w:cs="Calibri"/>
        </w:rPr>
        <w:t xml:space="preserve"> (2020 außer Dienst gestellt)</w:t>
      </w:r>
      <w:r w:rsidRPr="00081692">
        <w:rPr>
          <w:rFonts w:ascii="Calibri" w:eastAsia="Times New Roman" w:hAnsi="Calibri" w:cs="Calibri"/>
        </w:rPr>
        <w:t xml:space="preserve">, der Schul- und Sozialkirche St. Jakobus und der St. Antonius-Kirche). Die St. Antonius Kirche liegt direkt neben dem Familienzentrum und das </w:t>
      </w:r>
      <w:r w:rsidR="00E33DC2">
        <w:rPr>
          <w:rFonts w:ascii="Calibri" w:eastAsia="Times New Roman" w:hAnsi="Calibri" w:cs="Calibri"/>
        </w:rPr>
        <w:t xml:space="preserve">„M-Haus der Musik“ (ehemaliges Antoniusheim) </w:t>
      </w:r>
      <w:r w:rsidRPr="00081692">
        <w:rPr>
          <w:rFonts w:ascii="Calibri" w:eastAsia="Times New Roman" w:hAnsi="Calibri" w:cs="Calibri"/>
        </w:rPr>
        <w:t>bietet dem Familienzentrum Räumlichkeiten zur Nutzung.</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Seit Anfang der 2000 Jahre ist die Kita St. Antonius, der alleinige Anbieter in katholischer Trägerschaft in der Gemeinde St. Franziskus, da die Kita St. Jakobus (2007) aufgegeben wurde und die Kita St. Josef (2000) in die Trägerschaft</w:t>
      </w:r>
      <w:r w:rsidR="00E33DC2">
        <w:rPr>
          <w:rFonts w:ascii="Calibri" w:eastAsia="Times New Roman" w:hAnsi="Calibri" w:cs="Calibri"/>
        </w:rPr>
        <w:t xml:space="preserve"> der Lebenshilfe überging. Seit</w:t>
      </w:r>
      <w:r w:rsidRPr="00081692">
        <w:rPr>
          <w:rFonts w:ascii="Calibri" w:eastAsia="Times New Roman" w:hAnsi="Calibri" w:cs="Calibri"/>
        </w:rPr>
        <w:t>dem hat sich der Bereich aus dem die Familien unserer Einrichtung kommen stark erweitert. So bedienen wir nicht nur das Quartier Klosterhar</w:t>
      </w:r>
      <w:r w:rsidR="00542FF4">
        <w:rPr>
          <w:rFonts w:ascii="Calibri" w:eastAsia="Times New Roman" w:hAnsi="Calibri" w:cs="Calibri"/>
        </w:rPr>
        <w:t>dt, sondern auch Tackenberg-Ost</w:t>
      </w:r>
      <w:r w:rsidRPr="00081692">
        <w:rPr>
          <w:rFonts w:ascii="Calibri" w:eastAsia="Times New Roman" w:hAnsi="Calibri" w:cs="Calibri"/>
        </w:rPr>
        <w:t xml:space="preserve"> und Osterfeld-Heide.</w:t>
      </w:r>
      <w:r w:rsidR="00E33DC2">
        <w:rPr>
          <w:rFonts w:ascii="Calibri" w:eastAsia="Times New Roman" w:hAnsi="Calibri" w:cs="Calibri"/>
        </w:rPr>
        <w:t xml:space="preserve"> Der Bezirk Osterfeld grenzt an die Bezirke Sterkrade und an die Stadt Bottrop.</w:t>
      </w:r>
    </w:p>
    <w:p w:rsidR="00081692" w:rsidRPr="00081692" w:rsidRDefault="00081692" w:rsidP="00081692">
      <w:pPr>
        <w:spacing w:after="0" w:line="240" w:lineRule="auto"/>
        <w:rPr>
          <w:rFonts w:ascii="Calibri" w:eastAsia="Times New Roman" w:hAnsi="Calibri" w:cs="Calibri"/>
        </w:rPr>
      </w:pPr>
    </w:p>
    <w:p w:rsidR="00081692" w:rsidRPr="00081692" w:rsidRDefault="00F05DB4" w:rsidP="00081692">
      <w:pPr>
        <w:spacing w:after="0" w:line="240" w:lineRule="auto"/>
        <w:rPr>
          <w:rFonts w:ascii="Calibri" w:eastAsia="Times New Roman" w:hAnsi="Calibri" w:cs="Calibri"/>
        </w:rPr>
      </w:pPr>
      <w:r w:rsidRPr="00081692">
        <w:rPr>
          <w:rFonts w:ascii="Calibri" w:eastAsia="Times New Roman" w:hAnsi="Calibri" w:cs="Times New Roman"/>
          <w:noProof/>
          <w:lang w:eastAsia="de-DE"/>
        </w:rPr>
        <w:drawing>
          <wp:anchor distT="0" distB="0" distL="114300" distR="114300" simplePos="0" relativeHeight="251678720" behindDoc="1" locked="0" layoutInCell="1" allowOverlap="1">
            <wp:simplePos x="0" y="0"/>
            <wp:positionH relativeFrom="margin">
              <wp:posOffset>1407795</wp:posOffset>
            </wp:positionH>
            <wp:positionV relativeFrom="paragraph">
              <wp:posOffset>6350</wp:posOffset>
            </wp:positionV>
            <wp:extent cx="3155315" cy="2546350"/>
            <wp:effectExtent l="0" t="0" r="6985" b="6350"/>
            <wp:wrapTight wrapText="bothSides">
              <wp:wrapPolygon edited="0">
                <wp:start x="0" y="0"/>
                <wp:lineTo x="0" y="21492"/>
                <wp:lineTo x="21517" y="21492"/>
                <wp:lineTo x="21517" y="0"/>
                <wp:lineTo x="0" y="0"/>
              </wp:wrapPolygon>
            </wp:wrapTight>
            <wp:docPr id="22" name="Grafik 22" descr="596px-Osterfeld_Stadtte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596px-Osterfeld_Stadttei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315" cy="2546350"/>
                    </a:xfrm>
                    <a:prstGeom prst="rect">
                      <a:avLst/>
                    </a:prstGeom>
                    <a:noFill/>
                    <a:ln>
                      <a:noFill/>
                    </a:ln>
                  </pic:spPr>
                </pic:pic>
              </a:graphicData>
            </a:graphic>
          </wp:anchor>
        </w:drawing>
      </w:r>
    </w:p>
    <w:p w:rsidR="00081692" w:rsidRPr="00081692" w:rsidRDefault="00081692" w:rsidP="00081692">
      <w:pPr>
        <w:spacing w:after="0" w:line="240" w:lineRule="auto"/>
        <w:rPr>
          <w:rFonts w:ascii="Calibri" w:eastAsia="Times New Roman" w:hAnsi="Calibri" w:cs="Calibri"/>
        </w:rPr>
      </w:pPr>
    </w:p>
    <w:p w:rsidR="00081692" w:rsidRPr="00081692" w:rsidRDefault="00081692" w:rsidP="00081692">
      <w:pPr>
        <w:spacing w:after="0" w:line="240" w:lineRule="auto"/>
        <w:rPr>
          <w:rFonts w:ascii="Calibri" w:eastAsia="Times New Roman" w:hAnsi="Calibri" w:cs="Calibri"/>
        </w:rPr>
      </w:pPr>
    </w:p>
    <w:p w:rsidR="00081692" w:rsidRPr="00081692" w:rsidRDefault="00081692" w:rsidP="00081692">
      <w:pPr>
        <w:spacing w:after="0" w:line="240" w:lineRule="auto"/>
        <w:rPr>
          <w:rFonts w:ascii="Calibri" w:eastAsia="Times New Roman" w:hAnsi="Calibri" w:cs="Calibri"/>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16"/>
          <w:szCs w:val="16"/>
        </w:rPr>
      </w:pPr>
      <w:r w:rsidRPr="00081692">
        <w:rPr>
          <w:rFonts w:ascii="Calibri" w:eastAsia="Times New Roman" w:hAnsi="Calibri" w:cs="Calibri"/>
          <w:sz w:val="16"/>
          <w:szCs w:val="16"/>
        </w:rPr>
        <w:t xml:space="preserve">Grafik: Stadt </w:t>
      </w:r>
    </w:p>
    <w:p w:rsidR="00081692" w:rsidRPr="00081692" w:rsidRDefault="00081692" w:rsidP="00081692">
      <w:pPr>
        <w:spacing w:after="0" w:line="240" w:lineRule="auto"/>
        <w:rPr>
          <w:rFonts w:ascii="Calibri" w:eastAsia="Times New Roman" w:hAnsi="Calibri" w:cs="Calibri"/>
          <w:sz w:val="16"/>
          <w:szCs w:val="16"/>
        </w:rPr>
      </w:pPr>
      <w:r w:rsidRPr="00081692">
        <w:rPr>
          <w:rFonts w:ascii="Calibri" w:eastAsia="Times New Roman" w:hAnsi="Calibri" w:cs="Calibri"/>
          <w:sz w:val="16"/>
          <w:szCs w:val="16"/>
        </w:rPr>
        <w:t>Oberhausen – Sozialraumatlas</w:t>
      </w:r>
    </w:p>
    <w:p w:rsidR="00081692" w:rsidRPr="00081692" w:rsidRDefault="00081692" w:rsidP="00081692">
      <w:pPr>
        <w:spacing w:after="0" w:line="240" w:lineRule="auto"/>
        <w:rPr>
          <w:rFonts w:ascii="Calibri" w:eastAsia="Times New Roman" w:hAnsi="Calibri" w:cs="Calibri"/>
        </w:rPr>
      </w:pPr>
    </w:p>
    <w:p w:rsidR="00081692" w:rsidRPr="00081692" w:rsidRDefault="00081692" w:rsidP="00081692">
      <w:pPr>
        <w:spacing w:after="0" w:line="240" w:lineRule="auto"/>
        <w:rPr>
          <w:rFonts w:ascii="Calibri" w:eastAsia="Times New Roman" w:hAnsi="Calibri" w:cs="Calibri"/>
          <w:b/>
        </w:rPr>
      </w:pPr>
    </w:p>
    <w:p w:rsidR="00081692" w:rsidRPr="00081692" w:rsidRDefault="00081692" w:rsidP="00081692">
      <w:pPr>
        <w:spacing w:after="0" w:line="240" w:lineRule="auto"/>
        <w:rPr>
          <w:rFonts w:ascii="Calibri" w:eastAsia="Times New Roman" w:hAnsi="Calibri" w:cs="Calibri"/>
          <w:b/>
        </w:rPr>
      </w:pPr>
      <w:r w:rsidRPr="00081692">
        <w:rPr>
          <w:rFonts w:ascii="Calibri" w:eastAsia="Times New Roman" w:hAnsi="Calibri" w:cs="Calibri"/>
          <w:b/>
        </w:rPr>
        <w:t>Quartier Klosterhardt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Das Quartier Klosterhardt ist durchzogen mit Wohnbebauung. Die durchschnittliche Raumgröße liegt bei 4 Räumen. Es ist eine Mischung aus Eigenheimen und Mietparteien. Große Wohnungsanbieter ist die Sterkrader und Osterfelder Wohnungsbaugesellschaft. Ganz neu ist die Siedlung am Schacht IV, einer ehemaligen Industriebrache. Durchzogen ist die Bebauung von Kleinunternehmen, besonders im Bereich Dienstleister (Frisör, </w:t>
      </w:r>
      <w:r w:rsidR="00542FF4">
        <w:rPr>
          <w:rFonts w:ascii="Calibri" w:eastAsia="Times New Roman" w:hAnsi="Calibri" w:cs="Calibri"/>
        </w:rPr>
        <w:t xml:space="preserve">Pizzerien, </w:t>
      </w:r>
      <w:r w:rsidRPr="00081692">
        <w:rPr>
          <w:rFonts w:ascii="Calibri" w:eastAsia="Times New Roman" w:hAnsi="Calibri" w:cs="Calibri"/>
        </w:rPr>
        <w:t>Kioske, Getränkehändler, Elektriker, Versicherungen, Reinigungen</w:t>
      </w:r>
      <w:r w:rsidR="00542FF4">
        <w:rPr>
          <w:rFonts w:ascii="Calibri" w:eastAsia="Times New Roman" w:hAnsi="Calibri" w:cs="Calibri"/>
        </w:rPr>
        <w:t xml:space="preserve">, Bestattungsunternehmen, … </w:t>
      </w:r>
      <w:r w:rsidRPr="00081692">
        <w:rPr>
          <w:rFonts w:ascii="Calibri" w:eastAsia="Times New Roman" w:hAnsi="Calibri" w:cs="Calibri"/>
        </w:rPr>
        <w:t>). Es gibt keine zentrale Einkaufsmöglichkeit. An den Randbereichen des Quartiers liegen Lebensmittelläden – Konzentriert an der Teutoburger Str. In unmittelbarer Nähe befindet sich das Sterkrader Tor – dieses bietet vielfältige Einkaufsmöglichkeiten.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Zentral im Stadtteil gelegen ist der Antony-Park und angrenzend der Volksgolfplatz und der Volksgarten. Auch hier ist die Industriell geprägte Geschichte sichtbar. Ein weiterer grüner Streifen ist der Friesenhügel, eine Mischung aus Wald und Sportplatzanlagen mit mehreren Spielplätzen. </w:t>
      </w:r>
      <w:r w:rsidRPr="00081692">
        <w:rPr>
          <w:rFonts w:ascii="Calibri" w:eastAsia="Times New Roman" w:hAnsi="Calibri" w:cs="Calibri"/>
        </w:rPr>
        <w:lastRenderedPageBreak/>
        <w:t>Überhaupt gibt es im Quartier verteilt viele Spielplatzangebote, sowie Sportvereine (Fußball, Tennis, Turnerbund,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Verkehrstechnisch ist der Stadtteil sehr gut angebunden, es gibt 2 Schnellbusverbindungen und diverse andere Linien. Der größte Teil des Straßennetzes ist verkehrsberuhigt: 30er Zone, es ist daher eher ein ruhiger Stadtteil. </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Andere soziale Einrichtungen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Direkt in der Nachbarschaft des Familienzentrums liegt das Jugend- und Sozialwerk „die kurbel“. Es biete Ausbildungsmöglichkeiten besonders für Jugendliche im Übergang von Schule in Beruf und Angebote für erwachsene Arbeitssuchende mit und ohne Zuwanderungsgeschichte, aber auch Schulkindern und ihren Familien. Hier ist eine Kooperation </w:t>
      </w:r>
      <w:r w:rsidR="00E33DC2">
        <w:rPr>
          <w:rFonts w:ascii="Calibri" w:eastAsia="Times New Roman" w:hAnsi="Calibri" w:cs="Calibri"/>
        </w:rPr>
        <w:t xml:space="preserve">im Aufbau </w:t>
      </w:r>
      <w:r w:rsidRPr="00081692">
        <w:rPr>
          <w:rFonts w:ascii="Calibri" w:eastAsia="Times New Roman" w:hAnsi="Calibri" w:cs="Calibri"/>
        </w:rPr>
        <w:t>und auf dem Bereich des Leseclubs schon installiert.</w:t>
      </w:r>
    </w:p>
    <w:p w:rsidR="00081692" w:rsidRPr="00081692" w:rsidRDefault="00542FF4" w:rsidP="00081692">
      <w:pPr>
        <w:spacing w:after="0" w:line="240" w:lineRule="auto"/>
        <w:jc w:val="both"/>
        <w:rPr>
          <w:rFonts w:ascii="Calibri" w:eastAsia="Times New Roman" w:hAnsi="Calibri" w:cs="Calibri"/>
        </w:rPr>
      </w:pPr>
      <w:r>
        <w:rPr>
          <w:rFonts w:ascii="Calibri" w:eastAsia="Times New Roman" w:hAnsi="Calibri" w:cs="Calibri"/>
        </w:rPr>
        <w:t>Weitere a</w:t>
      </w:r>
      <w:r w:rsidR="00081692" w:rsidRPr="00081692">
        <w:rPr>
          <w:rFonts w:ascii="Calibri" w:eastAsia="Times New Roman" w:hAnsi="Calibri" w:cs="Calibri"/>
        </w:rPr>
        <w:t>ktive Gruppen sind die „Falken“ mit einem Kinder- und Jugendprogramm und auch mit den umliegenden Grundschulen (Jacobi-Schule und Schule am Siedlerweg) gibt es Kontakte. Die in der Nachbarschaft gelegene Realschule Theodor Heuss Realschule (THR) bringt viele Jugendliche in den Stadtteil.</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Zur Gemeinde</w:t>
      </w:r>
      <w:r w:rsidR="00E33DC2">
        <w:rPr>
          <w:rFonts w:ascii="Calibri" w:eastAsia="Times New Roman" w:hAnsi="Calibri" w:cs="Calibri"/>
        </w:rPr>
        <w:t xml:space="preserve"> St. Antonius gehört auch das Vo</w:t>
      </w:r>
      <w:r w:rsidRPr="00081692">
        <w:rPr>
          <w:rFonts w:ascii="Calibri" w:eastAsia="Times New Roman" w:hAnsi="Calibri" w:cs="Calibri"/>
        </w:rPr>
        <w:t xml:space="preserve">n-Wenge-Haus, ein Seniorenwohnheim, das altengerechte Wohneinheiten anbietet. </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spacing w:after="0" w:line="240" w:lineRule="auto"/>
        <w:rPr>
          <w:rFonts w:ascii="Calibri" w:eastAsia="Times New Roman" w:hAnsi="Calibri" w:cs="Calibri"/>
          <w:b/>
        </w:rPr>
      </w:pPr>
      <w:r w:rsidRPr="00081692">
        <w:rPr>
          <w:rFonts w:ascii="Calibri" w:eastAsia="Times New Roman" w:hAnsi="Calibri" w:cs="Calibri"/>
          <w:b/>
        </w:rPr>
        <w:t>Zahlen, Daten und Fakten:</w:t>
      </w:r>
    </w:p>
    <w:p w:rsidR="00081692" w:rsidRPr="00081692" w:rsidRDefault="00081692" w:rsidP="00081692">
      <w:pPr>
        <w:spacing w:after="0" w:line="240" w:lineRule="auto"/>
        <w:rPr>
          <w:rFonts w:ascii="Calibri" w:eastAsia="Times New Roman" w:hAnsi="Calibri" w:cs="Calibri"/>
        </w:rPr>
      </w:pPr>
      <w:r w:rsidRPr="00081692">
        <w:rPr>
          <w:rFonts w:ascii="Calibri" w:eastAsia="Times New Roman" w:hAnsi="Calibri" w:cs="Calibri"/>
        </w:rPr>
        <w:t>Folgende Daten stehen für unseren Sozialraum:</w:t>
      </w:r>
    </w:p>
    <w:p w:rsidR="00081692" w:rsidRPr="00081692" w:rsidRDefault="00081692" w:rsidP="00081692">
      <w:pPr>
        <w:spacing w:after="0" w:line="240" w:lineRule="auto"/>
        <w:rPr>
          <w:rFonts w:ascii="Calibri" w:eastAsia="Times New Roman" w:hAnsi="Calibri" w:cs="Calibri"/>
        </w:rPr>
      </w:pPr>
      <w:r w:rsidRPr="00081692">
        <w:rPr>
          <w:rFonts w:ascii="Calibri" w:eastAsia="Times New Roman" w:hAnsi="Calibri" w:cs="Calibri"/>
        </w:rPr>
        <w:t>Die Einwohner: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1"/>
        <w:gridCol w:w="3015"/>
        <w:gridCol w:w="2994"/>
      </w:tblGrid>
      <w:tr w:rsidR="00081692" w:rsidRPr="00081692" w:rsidTr="00531776">
        <w:tc>
          <w:tcPr>
            <w:tcW w:w="3051"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Bevölkerungszahl</w:t>
            </w:r>
          </w:p>
        </w:tc>
        <w:tc>
          <w:tcPr>
            <w:tcW w:w="3015"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 xml:space="preserve">Klosterhardt Einwohner </w:t>
            </w:r>
          </w:p>
        </w:tc>
        <w:tc>
          <w:tcPr>
            <w:tcW w:w="2994" w:type="dxa"/>
          </w:tcPr>
          <w:p w:rsidR="00081692" w:rsidRPr="00081692" w:rsidRDefault="00CA57D5"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5744</w:t>
            </w:r>
          </w:p>
        </w:tc>
      </w:tr>
      <w:tr w:rsidR="00081692" w:rsidRPr="00081692" w:rsidTr="00531776">
        <w:tc>
          <w:tcPr>
            <w:tcW w:w="3051" w:type="dxa"/>
          </w:tcPr>
          <w:p w:rsidR="00081692" w:rsidRPr="00081692" w:rsidRDefault="00E72CDC" w:rsidP="00081692">
            <w:pPr>
              <w:spacing w:after="0" w:line="240" w:lineRule="auto"/>
              <w:rPr>
                <w:rFonts w:ascii="Calibri" w:eastAsia="Times New Roman" w:hAnsi="Calibri" w:cs="Calibri"/>
                <w:sz w:val="24"/>
                <w:szCs w:val="24"/>
                <w:lang w:eastAsia="de-DE"/>
              </w:rPr>
            </w:pPr>
            <w:r w:rsidRPr="00E72CDC">
              <w:rPr>
                <w:rFonts w:ascii="Calibri" w:eastAsia="Times New Roman" w:hAnsi="Calibri" w:cs="Calibri"/>
                <w:sz w:val="18"/>
                <w:szCs w:val="24"/>
                <w:lang w:eastAsia="de-DE"/>
              </w:rPr>
              <w:t>(Stand: 2019)</w:t>
            </w:r>
          </w:p>
        </w:tc>
        <w:tc>
          <w:tcPr>
            <w:tcW w:w="3015"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Tackenberg – Ost</w:t>
            </w:r>
          </w:p>
        </w:tc>
        <w:tc>
          <w:tcPr>
            <w:tcW w:w="2994"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5897</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7550</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Unter 3 Jähriger</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2,4 %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Mit Migrationshintergrund</w:t>
            </w: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39</w:t>
            </w:r>
            <w:r w:rsidR="00531776">
              <w:rPr>
                <w:rFonts w:ascii="Calibri" w:eastAsia="Times New Roman" w:hAnsi="Calibri" w:cs="Calibri"/>
                <w:sz w:val="24"/>
                <w:szCs w:val="24"/>
                <w:lang w:eastAsia="de-DE"/>
              </w:rPr>
              <w:t>,7</w:t>
            </w:r>
            <w:r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2,6</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Mit Migrationshintergrund</w:t>
            </w: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55,6 %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2,3</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Mit Migrationshintergrund</w:t>
            </w: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47,1</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3 – 6 Jähriger</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531776"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2,5</w:t>
            </w:r>
            <w:r w:rsidR="00081692" w:rsidRPr="00081692">
              <w:rPr>
                <w:rFonts w:ascii="Calibri" w:eastAsia="Times New Roman" w:hAnsi="Calibri" w:cs="Calibri"/>
                <w:color w:val="1F497D"/>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Mit Migrationshintergrund</w:t>
            </w: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39,7</w:t>
            </w:r>
            <w:r w:rsidR="00081692" w:rsidRPr="00081692">
              <w:rPr>
                <w:rFonts w:ascii="Calibri" w:eastAsia="Times New Roman" w:hAnsi="Calibri" w:cs="Calibri"/>
                <w:sz w:val="24"/>
                <w:szCs w:val="24"/>
                <w:lang w:eastAsia="de-DE"/>
              </w:rPr>
              <w:t>%</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2,7</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Mit Migrationshintergrund</w:t>
            </w: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66,9</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2,5</w:t>
            </w:r>
            <w:r w:rsidR="00081692" w:rsidRPr="00081692">
              <w:rPr>
                <w:rFonts w:ascii="Calibri" w:eastAsia="Times New Roman" w:hAnsi="Calibri" w:cs="Calibri"/>
                <w:sz w:val="24"/>
                <w:szCs w:val="24"/>
                <w:lang w:eastAsia="de-DE"/>
              </w:rPr>
              <w:t xml:space="preserve"> %</w:t>
            </w:r>
          </w:p>
        </w:tc>
      </w:tr>
      <w:tr w:rsidR="00531776" w:rsidRPr="00081692" w:rsidTr="00422650">
        <w:tc>
          <w:tcPr>
            <w:tcW w:w="3070" w:type="dxa"/>
          </w:tcPr>
          <w:p w:rsidR="00531776" w:rsidRPr="00081692" w:rsidRDefault="00531776"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Mit Migrationshintergrund</w:t>
            </w:r>
          </w:p>
        </w:tc>
        <w:tc>
          <w:tcPr>
            <w:tcW w:w="3071" w:type="dxa"/>
          </w:tcPr>
          <w:p w:rsidR="00531776" w:rsidRPr="00081692" w:rsidRDefault="00531776" w:rsidP="00081692">
            <w:pPr>
              <w:spacing w:after="0" w:line="240" w:lineRule="auto"/>
              <w:rPr>
                <w:rFonts w:ascii="Calibri" w:eastAsia="Times New Roman" w:hAnsi="Calibri" w:cs="Calibri"/>
                <w:sz w:val="24"/>
                <w:szCs w:val="24"/>
                <w:lang w:eastAsia="de-DE"/>
              </w:rPr>
            </w:pPr>
          </w:p>
        </w:tc>
        <w:tc>
          <w:tcPr>
            <w:tcW w:w="3071" w:type="dxa"/>
          </w:tcPr>
          <w:p w:rsidR="00531776" w:rsidRDefault="00531776"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45,4 %</w:t>
            </w:r>
          </w:p>
        </w:tc>
      </w:tr>
      <w:tr w:rsidR="00081692" w:rsidRPr="00081692" w:rsidTr="00531776">
        <w:tc>
          <w:tcPr>
            <w:tcW w:w="3051"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Anzahl der Menschen mit Migrationshintergrund</w:t>
            </w:r>
          </w:p>
        </w:tc>
        <w:tc>
          <w:tcPr>
            <w:tcW w:w="3015"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2994"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22,4</w:t>
            </w:r>
            <w:r w:rsidR="005D0CF8">
              <w:rPr>
                <w:rFonts w:ascii="Calibri" w:eastAsia="Times New Roman" w:hAnsi="Calibri" w:cs="Calibri"/>
                <w:color w:val="1F497D"/>
                <w:sz w:val="24"/>
                <w:szCs w:val="24"/>
                <w:lang w:eastAsia="de-DE"/>
              </w:rPr>
              <w:t>8</w:t>
            </w:r>
            <w:r w:rsidRPr="00081692">
              <w:rPr>
                <w:rFonts w:ascii="Calibri" w:eastAsia="Times New Roman" w:hAnsi="Calibri" w:cs="Calibri"/>
                <w:color w:val="1F497D"/>
                <w:sz w:val="24"/>
                <w:szCs w:val="24"/>
                <w:lang w:eastAsia="de-DE"/>
              </w:rPr>
              <w:t xml:space="preserve"> %</w:t>
            </w:r>
          </w:p>
        </w:tc>
      </w:tr>
      <w:tr w:rsidR="00081692" w:rsidRPr="00081692" w:rsidTr="00531776">
        <w:tc>
          <w:tcPr>
            <w:tcW w:w="305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15"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2994"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41,5</w:t>
            </w:r>
            <w:r w:rsidR="00081692" w:rsidRPr="00081692">
              <w:rPr>
                <w:rFonts w:ascii="Calibri" w:eastAsia="Times New Roman" w:hAnsi="Calibri" w:cs="Calibri"/>
                <w:sz w:val="24"/>
                <w:szCs w:val="24"/>
                <w:lang w:eastAsia="de-DE"/>
              </w:rPr>
              <w:t xml:space="preserve"> %</w:t>
            </w:r>
          </w:p>
        </w:tc>
      </w:tr>
      <w:tr w:rsidR="00081692" w:rsidRPr="00081692" w:rsidTr="00531776">
        <w:tc>
          <w:tcPr>
            <w:tcW w:w="305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15"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2994"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28</w:t>
            </w:r>
            <w:r w:rsidR="00081692" w:rsidRPr="00081692">
              <w:rPr>
                <w:rFonts w:ascii="Calibri" w:eastAsia="Times New Roman" w:hAnsi="Calibri" w:cs="Calibri"/>
                <w:sz w:val="24"/>
                <w:szCs w:val="24"/>
                <w:lang w:eastAsia="de-DE"/>
              </w:rPr>
              <w:t>,7 %</w:t>
            </w:r>
          </w:p>
        </w:tc>
      </w:tr>
      <w:tr w:rsidR="00081692" w:rsidRPr="00081692" w:rsidTr="00531776">
        <w:tc>
          <w:tcPr>
            <w:tcW w:w="3051"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65 Jahre und älter</w:t>
            </w:r>
          </w:p>
        </w:tc>
        <w:tc>
          <w:tcPr>
            <w:tcW w:w="3015"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2994"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23,4</w:t>
            </w:r>
            <w:r w:rsidR="00081692" w:rsidRPr="00081692">
              <w:rPr>
                <w:rFonts w:ascii="Calibri" w:eastAsia="Times New Roman" w:hAnsi="Calibri" w:cs="Calibri"/>
                <w:color w:val="1F497D"/>
                <w:sz w:val="24"/>
                <w:szCs w:val="24"/>
                <w:lang w:eastAsia="de-DE"/>
              </w:rPr>
              <w:t xml:space="preserve"> %</w:t>
            </w:r>
          </w:p>
        </w:tc>
      </w:tr>
      <w:tr w:rsidR="00081692" w:rsidRPr="00081692" w:rsidTr="00531776">
        <w:tc>
          <w:tcPr>
            <w:tcW w:w="305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15"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2994"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20,6</w:t>
            </w:r>
            <w:r w:rsidR="00081692" w:rsidRPr="00081692">
              <w:rPr>
                <w:rFonts w:ascii="Calibri" w:eastAsia="Times New Roman" w:hAnsi="Calibri" w:cs="Calibri"/>
                <w:sz w:val="24"/>
                <w:szCs w:val="24"/>
                <w:lang w:eastAsia="de-DE"/>
              </w:rPr>
              <w:t xml:space="preserve"> %</w:t>
            </w:r>
          </w:p>
        </w:tc>
      </w:tr>
      <w:tr w:rsidR="00081692" w:rsidRPr="00081692" w:rsidTr="00531776">
        <w:tc>
          <w:tcPr>
            <w:tcW w:w="305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15"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2994"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21,4</w:t>
            </w:r>
            <w:r w:rsidR="00081692" w:rsidRPr="00081692">
              <w:rPr>
                <w:rFonts w:ascii="Calibri" w:eastAsia="Times New Roman" w:hAnsi="Calibri" w:cs="Calibri"/>
                <w:sz w:val="24"/>
                <w:szCs w:val="24"/>
                <w:lang w:eastAsia="de-DE"/>
              </w:rPr>
              <w:t xml:space="preserve"> %</w:t>
            </w:r>
          </w:p>
        </w:tc>
      </w:tr>
    </w:tbl>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br w:type="page"/>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lastRenderedPageBreak/>
        <w:t>Familienbild: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6"/>
        <w:gridCol w:w="3023"/>
        <w:gridCol w:w="3001"/>
      </w:tblGrid>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Anteil der Familien</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 xml:space="preserve">17,7 </w:t>
            </w:r>
            <w:r w:rsidR="00081692" w:rsidRPr="00081692">
              <w:rPr>
                <w:rFonts w:ascii="Calibri" w:eastAsia="Times New Roman" w:hAnsi="Calibri" w:cs="Calibri"/>
                <w:color w:val="1F497D"/>
                <w:sz w:val="24"/>
                <w:szCs w:val="24"/>
                <w:lang w:eastAsia="de-DE"/>
              </w:rPr>
              <w:t>%</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19,7</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19,6</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Single-Haushalte</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41,3</w:t>
            </w:r>
            <w:r w:rsidR="00081692" w:rsidRPr="00081692">
              <w:rPr>
                <w:rFonts w:ascii="Calibri" w:eastAsia="Times New Roman" w:hAnsi="Calibri" w:cs="Calibri"/>
                <w:color w:val="1F497D"/>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39,1</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40,1</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Familien mit 3 und mehr Kindern</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Klostehardt</w:t>
            </w:r>
          </w:p>
        </w:tc>
        <w:tc>
          <w:tcPr>
            <w:tcW w:w="3071"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11,1 %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xml:space="preserve">15,2 </w:t>
            </w:r>
            <w:r w:rsidR="00081692" w:rsidRPr="00081692">
              <w:rPr>
                <w:rFonts w:ascii="Calibri" w:eastAsia="Times New Roman" w:hAnsi="Calibri" w:cs="Calibri"/>
                <w:sz w:val="24"/>
                <w:szCs w:val="24"/>
                <w:lang w:eastAsia="de-DE"/>
              </w:rPr>
              <w:t>%</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xml:space="preserve">11,5 </w:t>
            </w:r>
            <w:r w:rsidR="00081692" w:rsidRPr="00081692">
              <w:rPr>
                <w:rFonts w:ascii="Calibri" w:eastAsia="Times New Roman" w:hAnsi="Calibri" w:cs="Calibri"/>
                <w:sz w:val="24"/>
                <w:szCs w:val="24"/>
                <w:lang w:eastAsia="de-DE"/>
              </w:rPr>
              <w:t>%</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Alleinerziehende</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22,2</w:t>
            </w:r>
            <w:r w:rsidR="00081692" w:rsidRPr="00081692">
              <w:rPr>
                <w:rFonts w:ascii="Calibri" w:eastAsia="Times New Roman" w:hAnsi="Calibri" w:cs="Calibri"/>
                <w:color w:val="1F497D"/>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19,7</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21,8</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SGB II Empfänger</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 xml:space="preserve">9,9 </w:t>
            </w:r>
            <w:r w:rsidR="00081692" w:rsidRPr="00081692">
              <w:rPr>
                <w:rFonts w:ascii="Calibri" w:eastAsia="Times New Roman" w:hAnsi="Calibri" w:cs="Calibri"/>
                <w:color w:val="1F497D"/>
                <w:sz w:val="24"/>
                <w:szCs w:val="24"/>
                <w:lang w:eastAsia="de-DE"/>
              </w:rPr>
              <w:t>%</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17,6</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xml:space="preserve">13,2 </w:t>
            </w:r>
            <w:r w:rsidR="00081692" w:rsidRPr="00081692">
              <w:rPr>
                <w:rFonts w:ascii="Calibri" w:eastAsia="Times New Roman" w:hAnsi="Calibri" w:cs="Calibri"/>
                <w:sz w:val="24"/>
                <w:szCs w:val="24"/>
                <w:lang w:eastAsia="de-DE"/>
              </w:rPr>
              <w:t>%</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Arbeitslose</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5,9</w:t>
            </w:r>
            <w:r w:rsidR="00081692" w:rsidRPr="00081692">
              <w:rPr>
                <w:rFonts w:ascii="Calibri" w:eastAsia="Times New Roman" w:hAnsi="Calibri" w:cs="Calibri"/>
                <w:color w:val="1F497D"/>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9,2</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5D0CF8"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5,9</w:t>
            </w:r>
            <w:r w:rsidR="00081692" w:rsidRPr="00081692">
              <w:rPr>
                <w:rFonts w:ascii="Calibri" w:eastAsia="Times New Roman" w:hAnsi="Calibri" w:cs="Calibri"/>
                <w:sz w:val="24"/>
                <w:szCs w:val="24"/>
                <w:lang w:eastAsia="de-DE"/>
              </w:rPr>
              <w:t xml:space="preserve"> %</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p>
        </w:tc>
      </w:tr>
    </w:tbl>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Bildungsatlas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7"/>
        <w:gridCol w:w="3023"/>
        <w:gridCol w:w="3000"/>
      </w:tblGrid>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Förderbedarfe Sprachkenntnisse</w:t>
            </w:r>
          </w:p>
        </w:tc>
        <w:tc>
          <w:tcPr>
            <w:tcW w:w="3071" w:type="dxa"/>
          </w:tcPr>
          <w:p w:rsidR="00081692" w:rsidRPr="00081692" w:rsidRDefault="00081692" w:rsidP="00081692">
            <w:pPr>
              <w:spacing w:after="0" w:line="240" w:lineRule="auto"/>
              <w:rPr>
                <w:rFonts w:ascii="Calibri" w:eastAsia="Times New Roman" w:hAnsi="Calibri" w:cs="Calibri"/>
                <w:color w:val="1F497D"/>
                <w:sz w:val="24"/>
                <w:szCs w:val="24"/>
                <w:lang w:eastAsia="de-DE"/>
              </w:rPr>
            </w:pPr>
            <w:r w:rsidRPr="00081692">
              <w:rPr>
                <w:rFonts w:ascii="Calibri" w:eastAsia="Times New Roman" w:hAnsi="Calibri" w:cs="Calibri"/>
                <w:color w:val="1F497D"/>
                <w:sz w:val="24"/>
                <w:szCs w:val="24"/>
                <w:lang w:eastAsia="de-DE"/>
              </w:rPr>
              <w:t>Klosterhardt</w:t>
            </w:r>
          </w:p>
        </w:tc>
        <w:tc>
          <w:tcPr>
            <w:tcW w:w="3071" w:type="dxa"/>
          </w:tcPr>
          <w:p w:rsidR="00081692" w:rsidRPr="00081692" w:rsidRDefault="005D0CF8" w:rsidP="00081692">
            <w:pPr>
              <w:spacing w:after="0" w:line="240" w:lineRule="auto"/>
              <w:rPr>
                <w:rFonts w:ascii="Calibri" w:eastAsia="Times New Roman" w:hAnsi="Calibri" w:cs="Calibri"/>
                <w:color w:val="1F497D"/>
                <w:sz w:val="24"/>
                <w:szCs w:val="24"/>
                <w:lang w:eastAsia="de-DE"/>
              </w:rPr>
            </w:pPr>
            <w:r>
              <w:rPr>
                <w:rFonts w:ascii="Calibri" w:eastAsia="Times New Roman" w:hAnsi="Calibri" w:cs="Calibri"/>
                <w:color w:val="1F497D"/>
                <w:sz w:val="24"/>
                <w:szCs w:val="24"/>
                <w:lang w:eastAsia="de-DE"/>
              </w:rPr>
              <w:t xml:space="preserve">32,6 </w:t>
            </w:r>
            <w:r w:rsidR="00081692" w:rsidRPr="00081692">
              <w:rPr>
                <w:rFonts w:ascii="Calibri" w:eastAsia="Times New Roman" w:hAnsi="Calibri" w:cs="Calibri"/>
                <w:color w:val="1F497D"/>
                <w:sz w:val="24"/>
                <w:szCs w:val="24"/>
                <w:lang w:eastAsia="de-DE"/>
              </w:rPr>
              <w:t>%</w:t>
            </w:r>
          </w:p>
        </w:tc>
      </w:tr>
      <w:tr w:rsidR="00081692" w:rsidRPr="00081692" w:rsidTr="00422650">
        <w:tc>
          <w:tcPr>
            <w:tcW w:w="3070" w:type="dxa"/>
          </w:tcPr>
          <w:p w:rsidR="00081692" w:rsidRPr="00E72CDC" w:rsidRDefault="00E72CDC" w:rsidP="00081692">
            <w:pPr>
              <w:spacing w:after="0" w:line="240" w:lineRule="auto"/>
              <w:rPr>
                <w:rFonts w:ascii="Calibri" w:eastAsia="Times New Roman" w:hAnsi="Calibri" w:cs="Calibri"/>
                <w:sz w:val="18"/>
                <w:szCs w:val="24"/>
                <w:lang w:eastAsia="de-DE"/>
              </w:rPr>
            </w:pPr>
            <w:r w:rsidRPr="00E72CDC">
              <w:rPr>
                <w:rFonts w:ascii="Calibri" w:eastAsia="Times New Roman" w:hAnsi="Calibri" w:cs="Calibri"/>
                <w:sz w:val="18"/>
                <w:szCs w:val="24"/>
                <w:lang w:eastAsia="de-DE"/>
              </w:rPr>
              <w:t>(Stand: 2018)</w:t>
            </w: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Tackenberg</w:t>
            </w:r>
          </w:p>
        </w:tc>
        <w:tc>
          <w:tcPr>
            <w:tcW w:w="3071" w:type="dxa"/>
          </w:tcPr>
          <w:p w:rsidR="00081692" w:rsidRPr="00081692" w:rsidRDefault="00E72CDC"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xml:space="preserve">20,0 </w:t>
            </w:r>
            <w:r w:rsidR="00081692" w:rsidRPr="00081692">
              <w:rPr>
                <w:rFonts w:ascii="Calibri" w:eastAsia="Times New Roman" w:hAnsi="Calibri" w:cs="Calibri"/>
                <w:sz w:val="24"/>
                <w:szCs w:val="24"/>
                <w:lang w:eastAsia="de-DE"/>
              </w:rPr>
              <w:t>%</w:t>
            </w:r>
          </w:p>
        </w:tc>
      </w:tr>
      <w:tr w:rsidR="00081692" w:rsidRPr="00081692" w:rsidTr="00422650">
        <w:tc>
          <w:tcPr>
            <w:tcW w:w="3070" w:type="dxa"/>
          </w:tcPr>
          <w:p w:rsidR="00081692" w:rsidRPr="00081692" w:rsidRDefault="00081692" w:rsidP="00081692">
            <w:pPr>
              <w:spacing w:after="0" w:line="240" w:lineRule="auto"/>
              <w:rPr>
                <w:rFonts w:ascii="Calibri" w:eastAsia="Times New Roman" w:hAnsi="Calibri" w:cs="Calibri"/>
                <w:sz w:val="24"/>
                <w:szCs w:val="24"/>
                <w:lang w:eastAsia="de-DE"/>
              </w:rPr>
            </w:pPr>
          </w:p>
        </w:tc>
        <w:tc>
          <w:tcPr>
            <w:tcW w:w="3071"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Heide</w:t>
            </w:r>
          </w:p>
        </w:tc>
        <w:tc>
          <w:tcPr>
            <w:tcW w:w="3071" w:type="dxa"/>
          </w:tcPr>
          <w:p w:rsidR="00081692" w:rsidRPr="00081692" w:rsidRDefault="00E72CDC"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xml:space="preserve">31,1 </w:t>
            </w:r>
            <w:r w:rsidR="00081692" w:rsidRPr="00081692">
              <w:rPr>
                <w:rFonts w:ascii="Calibri" w:eastAsia="Times New Roman" w:hAnsi="Calibri" w:cs="Calibri"/>
                <w:sz w:val="24"/>
                <w:szCs w:val="24"/>
                <w:lang w:eastAsia="de-DE"/>
              </w:rPr>
              <w:t>%</w:t>
            </w:r>
          </w:p>
        </w:tc>
      </w:tr>
    </w:tbl>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Die Daten, entnommen dem Oberhausener Sozialatlas, dem Bildungsatlas, dem System der Stadtentwicklung(Obis) und dem Sozialindex zeigen uns, die verschiedenen Problematiken, die die drei Quartiere haben und mit denen wir als Familienzentrum umzugehen haben. Da sich die Elternschaft aus allen drei Quartieren zusammensetzt wird es immer wieder neue Herausforderungen und Notwendigkeiten der Anpassung geben. Da alle drei Quartiere keine hohe</w:t>
      </w:r>
      <w:r w:rsidR="00422650">
        <w:rPr>
          <w:rFonts w:ascii="Calibri" w:eastAsia="Times New Roman" w:hAnsi="Calibri" w:cs="Calibri"/>
        </w:rPr>
        <w:t>n</w:t>
      </w:r>
      <w:r w:rsidRPr="00081692">
        <w:rPr>
          <w:rFonts w:ascii="Calibri" w:eastAsia="Times New Roman" w:hAnsi="Calibri" w:cs="Calibri"/>
        </w:rPr>
        <w:t xml:space="preserve"> Wanderungsbewegungen verzeichnen bleiben Familien lange vor Ort und so ist ein kontinuierlicher Aufbau von Angeboten möglich.</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Soziale Verantwortung im Quartier</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Über viele Jahre gab es eine aktive Bürgerschaft, die auch durch Stadtteilfeste ihr Gesicht präsentierte. Diese ist in den letzten Jahren vollkommen eingeschlafen, da es auch an Unterstützung durch die Stadt Oberhausen mangelte</w:t>
      </w:r>
      <w:r w:rsidR="00F05DB4">
        <w:rPr>
          <w:rFonts w:ascii="Calibri" w:eastAsia="Times New Roman" w:hAnsi="Calibri" w:cs="Calibri"/>
        </w:rPr>
        <w:t>.</w:t>
      </w:r>
      <w:r w:rsidR="00244F06">
        <w:rPr>
          <w:rFonts w:ascii="Calibri" w:eastAsia="Times New Roman" w:hAnsi="Calibri" w:cs="Calibri"/>
        </w:rPr>
        <w:t xml:space="preserve"> </w:t>
      </w:r>
      <w:r w:rsidR="00F05DB4">
        <w:rPr>
          <w:rFonts w:ascii="Calibri" w:eastAsia="Times New Roman" w:hAnsi="Calibri" w:cs="Calibri"/>
        </w:rPr>
        <w:t xml:space="preserve">Seit 2019 </w:t>
      </w:r>
      <w:r w:rsidRPr="00081692">
        <w:rPr>
          <w:rFonts w:ascii="Calibri" w:eastAsia="Times New Roman" w:hAnsi="Calibri" w:cs="Calibri"/>
        </w:rPr>
        <w:t>versuchen die verschiedenen Gruppierungen für das Quartier Tackenberg/Klosterhardt, durch die Wiederbelebung des Sozialraumgremiums, sich neu zu vernetzen.</w:t>
      </w:r>
      <w:r w:rsidR="00F05DB4">
        <w:rPr>
          <w:rFonts w:ascii="Calibri" w:eastAsia="Times New Roman" w:hAnsi="Calibri" w:cs="Calibri"/>
        </w:rPr>
        <w:t xml:space="preserve"> Hier engagieren sich Vertreter von Kirchengemeinde (ev. + kath), AWO-Kita, Schulen, Falken-Treff, pro wohnen, THR-Realschule und der Stadt Oberhausen.</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Lebensqualität für Familien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Allgemein gesagt hat das Quartier Klosterhardt eine hohe Lebensqualität, das Quartier Heide eine gute und erst im Quartier Tackenberg-</w:t>
      </w:r>
      <w:r w:rsidR="00542FF4">
        <w:rPr>
          <w:rFonts w:ascii="Calibri" w:eastAsia="Times New Roman" w:hAnsi="Calibri" w:cs="Calibri"/>
        </w:rPr>
        <w:t>Ost</w:t>
      </w:r>
      <w:r w:rsidRPr="00081692">
        <w:rPr>
          <w:rFonts w:ascii="Calibri" w:eastAsia="Times New Roman" w:hAnsi="Calibri" w:cs="Calibri"/>
        </w:rPr>
        <w:t xml:space="preserve"> sprechen wir von einem Quartier, dass einen hohen Unterstützungsbedar</w:t>
      </w:r>
      <w:r w:rsidR="00F05DB4">
        <w:rPr>
          <w:rFonts w:ascii="Calibri" w:eastAsia="Times New Roman" w:hAnsi="Calibri" w:cs="Calibri"/>
        </w:rPr>
        <w:t>f hat.  So versuchen wir mit den</w:t>
      </w:r>
      <w:r w:rsidRPr="00081692">
        <w:rPr>
          <w:rFonts w:ascii="Calibri" w:eastAsia="Times New Roman" w:hAnsi="Calibri" w:cs="Calibri"/>
        </w:rPr>
        <w:t xml:space="preserve"> Angeboten unsere Familienzentrums den verschiedenen Bedarfen entge</w:t>
      </w:r>
      <w:r w:rsidR="00E72CDC">
        <w:rPr>
          <w:rFonts w:ascii="Calibri" w:eastAsia="Times New Roman" w:hAnsi="Calibri" w:cs="Calibri"/>
        </w:rPr>
        <w:t>gen zu kommen, was eine gewisse</w:t>
      </w:r>
      <w:r w:rsidRPr="00081692">
        <w:rPr>
          <w:rFonts w:ascii="Calibri" w:eastAsia="Times New Roman" w:hAnsi="Calibri" w:cs="Calibri"/>
        </w:rPr>
        <w:t xml:space="preserve"> Herausforderung bedeutet.</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lastRenderedPageBreak/>
        <w:t>1.4. Vorstellung der Einrichtung</w:t>
      </w:r>
      <w:r w:rsidRPr="00081692">
        <w:rPr>
          <w:rFonts w:ascii="Times New Roman" w:eastAsia="Times New Roman" w:hAnsi="Times New Roman" w:cs="Times New Roman"/>
          <w:noProof/>
          <w:sz w:val="24"/>
          <w:szCs w:val="24"/>
          <w:lang w:eastAsia="de-DE"/>
        </w:rPr>
        <w:drawing>
          <wp:anchor distT="0" distB="0" distL="114300" distR="114300" simplePos="0" relativeHeight="251661312" behindDoc="1" locked="0" layoutInCell="1" allowOverlap="1">
            <wp:simplePos x="0" y="0"/>
            <wp:positionH relativeFrom="column">
              <wp:posOffset>4800600</wp:posOffset>
            </wp:positionH>
            <wp:positionV relativeFrom="paragraph">
              <wp:posOffset>137795</wp:posOffset>
            </wp:positionV>
            <wp:extent cx="1313815" cy="1102360"/>
            <wp:effectExtent l="0" t="0" r="635" b="2540"/>
            <wp:wrapTight wrapText="bothSides">
              <wp:wrapPolygon edited="0">
                <wp:start x="0" y="0"/>
                <wp:lineTo x="0" y="21276"/>
                <wp:lineTo x="21297" y="21276"/>
                <wp:lineTo x="21297" y="0"/>
                <wp:lineTo x="0" y="0"/>
              </wp:wrapPolygon>
            </wp:wrapTight>
            <wp:docPr id="21" name="Grafik 21" descr="Logo_KiTa 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Logo_KiTa Z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3815" cy="1102360"/>
                    </a:xfrm>
                    <a:prstGeom prst="rect">
                      <a:avLst/>
                    </a:prstGeom>
                    <a:noFill/>
                    <a:ln>
                      <a:noFill/>
                    </a:ln>
                  </pic:spPr>
                </pic:pic>
              </a:graphicData>
            </a:graphic>
          </wp:anchor>
        </w:drawing>
      </w:r>
    </w:p>
    <w:p w:rsidR="00081692" w:rsidRPr="00422650" w:rsidRDefault="00081692" w:rsidP="00422650">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1.4.1 Träger</w:t>
      </w:r>
      <w:r w:rsidR="00D81DF2">
        <w:rPr>
          <w:rFonts w:ascii="Calibri" w:eastAsia="Times New Roman" w:hAnsi="Calibri" w:cs="Calibri"/>
          <w:b/>
          <w:sz w:val="24"/>
          <w:szCs w:val="24"/>
          <w:lang w:eastAsia="de-DE"/>
        </w:rPr>
        <w:t>&amp; sein Leitbild</w:t>
      </w:r>
      <w:r w:rsidRPr="00081692">
        <w:rPr>
          <w:rFonts w:ascii="Calibri" w:eastAsia="Times New Roman" w:hAnsi="Calibri" w:cs="Calibri"/>
          <w:b/>
          <w:sz w:val="24"/>
          <w:szCs w:val="24"/>
          <w:lang w:eastAsia="de-DE"/>
        </w:rPr>
        <w:t>: Der KiTa Zweckverband</w:t>
      </w:r>
    </w:p>
    <w:p w:rsidR="00422650" w:rsidRPr="00422650" w:rsidRDefault="00081692" w:rsidP="007974B3">
      <w:pPr>
        <w:pStyle w:val="KeinLeerraum"/>
      </w:pPr>
      <w:r w:rsidRPr="00081692">
        <w:rPr>
          <w:lang w:eastAsia="de-DE"/>
        </w:rPr>
        <w:tab/>
      </w:r>
      <w:r w:rsidR="00422650" w:rsidRPr="00422650">
        <w:rPr>
          <w:rStyle w:val="Fett"/>
          <w:rFonts w:asciiTheme="minorHAnsi" w:hAnsiTheme="minorHAnsi" w:cstheme="minorHAnsi"/>
        </w:rPr>
        <w:t>Wir sind …</w:t>
      </w:r>
      <w:r w:rsidR="00422650" w:rsidRPr="00422650">
        <w:br/>
        <w:t xml:space="preserve">Der </w:t>
      </w:r>
      <w:r w:rsidR="00422650" w:rsidRPr="00422650">
        <w:rPr>
          <w:b/>
        </w:rPr>
        <w:t>Zweckverband Katholische Tageseinrichtungen für Kinder im Bistum Essen</w:t>
      </w:r>
      <w:r w:rsidR="00422650" w:rsidRPr="00422650">
        <w:t xml:space="preserve">, kurz </w:t>
      </w:r>
      <w:r w:rsidR="00422650" w:rsidRPr="00E72CDC">
        <w:rPr>
          <w:b/>
          <w:i/>
        </w:rPr>
        <w:t>KiTa Zweckverband,</w:t>
      </w:r>
      <w:r w:rsidR="00422650" w:rsidRPr="00422650">
        <w:t xml:space="preserve"> ist einer der größten freien Träger von Kindertageseinrichtungen in Deutschland mit Sitz in Essen. In rund 260 Einrichtungen in den Städten, Kreisen und Kommunen des Bistums Essen bietet er rund 18.000 Plätze für Kinder im Alter von sechs Monaten bis zum Schuleintritt an.</w:t>
      </w:r>
      <w:r w:rsidR="00422650" w:rsidRPr="00422650">
        <w:br/>
        <w:t>Der KiTa Zweckverband erfüllt einen öffentlichen und einen kirchlichen Auftrag und dient der nachhaltigen Unterstützung von Familien und dem Wohl der Kinder.</w:t>
      </w:r>
    </w:p>
    <w:p w:rsidR="00422650" w:rsidRPr="00422650" w:rsidRDefault="00422650" w:rsidP="007974B3">
      <w:pPr>
        <w:pStyle w:val="KeinLeerraum"/>
      </w:pPr>
      <w:r>
        <w:rPr>
          <w:rStyle w:val="Fett"/>
          <w:rFonts w:asciiTheme="minorHAnsi" w:hAnsiTheme="minorHAnsi" w:cstheme="minorHAnsi"/>
        </w:rPr>
        <w:tab/>
      </w:r>
      <w:r w:rsidRPr="00422650">
        <w:rPr>
          <w:rStyle w:val="Fett"/>
          <w:rFonts w:asciiTheme="minorHAnsi" w:hAnsiTheme="minorHAnsi" w:cstheme="minorHAnsi"/>
        </w:rPr>
        <w:t>Wir stehen für …</w:t>
      </w:r>
      <w:r w:rsidRPr="00422650">
        <w:br/>
        <w:t xml:space="preserve">Unser Blick auf Kinder geht davon aus, dass Gott jeden Menschen vorbehaltlos annimmt, ihm eine unverwechselbare Würde schenkt und Ja zu ihm sagt, so wie er ist. Jesus nimmt Kinder ausdrücklich in Schutz, wendet sich ihnen liebevoll zu und segnet sie. Sein Beispiel zeigt, wie das Leben in der Einheit von Gottes- und Nächstenliebe gelingt. An seiner Botschaft orientieren wir uns. </w:t>
      </w:r>
      <w:r w:rsidRPr="00422650">
        <w:br/>
        <w:t>Familien in ihren vielfältigen Formen gehören zu den wichtigsten Institutionen unserer Gesellschaft. Sie haben einen Anspruch auf Anerkennung, Förderung und Unterstützung.</w:t>
      </w:r>
    </w:p>
    <w:p w:rsidR="00422650" w:rsidRPr="00422650" w:rsidRDefault="00422650" w:rsidP="007974B3">
      <w:pPr>
        <w:pStyle w:val="KeinLeerraum"/>
      </w:pPr>
      <w:r w:rsidRPr="00422650">
        <w:rPr>
          <w:rStyle w:val="Fett"/>
          <w:rFonts w:asciiTheme="minorHAnsi" w:hAnsiTheme="minorHAnsi" w:cstheme="minorHAnsi"/>
        </w:rPr>
        <w:t>Unverzichtbar sind für uns …</w:t>
      </w:r>
      <w:r w:rsidRPr="00422650">
        <w:br/>
      </w:r>
      <w:r w:rsidRPr="00422650">
        <w:tab/>
      </w:r>
      <w:r w:rsidRPr="00422650">
        <w:tab/>
      </w:r>
      <w:r w:rsidRPr="00422650">
        <w:rPr>
          <w:u w:val="single"/>
        </w:rPr>
        <w:t>… Erziehung und Bildung</w:t>
      </w:r>
      <w:r w:rsidRPr="00422650">
        <w:br/>
        <w:t>Unsere Einrichtungen verfolgen das Ziel, jedem Kind gerecht zu werden, es in seiner individuellen Identitäts- und Persönlichkeitsentwicklung zu begleiten, ihm einen gestalteten Lebens- und Lernraum</w:t>
      </w:r>
      <w:r w:rsidR="00D07619">
        <w:t>s</w:t>
      </w:r>
      <w:r w:rsidRPr="00422650">
        <w:t xml:space="preserve"> zu bieten, in dem es intellektuelle, emotionale, musische und religiöse Anregung findet, sich angenommen weiß, sich wohl fühlt und Gemeinschaft erfährt. </w:t>
      </w:r>
      <w:r w:rsidRPr="00422650">
        <w:br/>
        <w:t>Nach unserem Verständnis besteht die Aufgabe von Erziehung und Bildung darin, Kinder in der Entwicklung ihrer Selbstständigkeit zu unterstützen, ihre Kompetenzen zu stärken, ihnen Wissen und wertorientierte Grundhaltungen zu vermitteln sowie ihre Neugierde und Kreativität zu fördern.</w:t>
      </w:r>
    </w:p>
    <w:p w:rsidR="00422650" w:rsidRPr="00422650" w:rsidRDefault="00422650" w:rsidP="007974B3">
      <w:pPr>
        <w:pStyle w:val="KeinLeerraum"/>
      </w:pPr>
      <w:r w:rsidRPr="00422650">
        <w:tab/>
      </w:r>
      <w:r w:rsidRPr="00422650">
        <w:tab/>
      </w:r>
      <w:r w:rsidRPr="00422650">
        <w:rPr>
          <w:u w:val="single"/>
        </w:rPr>
        <w:t>… Erziehungspartnerschaft</w:t>
      </w:r>
      <w:r w:rsidRPr="00422650">
        <w:br/>
        <w:t>Für uns ist die partnerschaftliche und wertschätzende Kooperation mit den Eltern bzw. Erziehungsberechtigten die Voraussetzung für eine gute pädagogische Arbeit.</w:t>
      </w:r>
    </w:p>
    <w:p w:rsidR="00422650" w:rsidRPr="00422650" w:rsidRDefault="00422650" w:rsidP="007974B3">
      <w:pPr>
        <w:pStyle w:val="KeinLeerraum"/>
      </w:pPr>
      <w:r w:rsidRPr="00422650">
        <w:tab/>
      </w:r>
      <w:r w:rsidRPr="00422650">
        <w:tab/>
      </w:r>
      <w:r w:rsidRPr="00422650">
        <w:rPr>
          <w:u w:val="single"/>
        </w:rPr>
        <w:t>… katholischer Glaube</w:t>
      </w:r>
      <w:r w:rsidRPr="00422650">
        <w:br/>
        <w:t>Unsere Einrichtungen leisten eine qualifizierte religionspädagogische Arbeit, indem sie die Kinder durch Geschichten, Lieder, Symbole und durch die Feier der Feste im Kirchenjahr an den Glauben heranführen. Die Kinder werden ermutigt, Fragen zu stellen und eine eigene religiöse Identität zu entwickeln.</w:t>
      </w:r>
    </w:p>
    <w:p w:rsidR="00422650" w:rsidRPr="00422650" w:rsidRDefault="00422650" w:rsidP="00E72CDC">
      <w:pPr>
        <w:pStyle w:val="KeinLeerraum"/>
      </w:pPr>
      <w:r w:rsidRPr="00422650">
        <w:tab/>
      </w:r>
      <w:r w:rsidRPr="00422650">
        <w:tab/>
      </w:r>
      <w:r w:rsidRPr="00422650">
        <w:rPr>
          <w:u w:val="single"/>
        </w:rPr>
        <w:t>… Dialog der Kulturen und Religionen</w:t>
      </w:r>
      <w:r w:rsidRPr="00422650">
        <w:br/>
        <w:t>Kinder wachsen heute in einer Welt auf, die von kultureller und religiöser Vielfalt geprägt ist. Wir bejahen diese Vielfalt und machen sie zum Ausgangspunkt für interkulturelle Lernprozesse und ein interreligiöses Miteinander. Ziel ist eine reflektierte kulturelle und religiöse Identität, aus der die Fähigkeit erwächst, andere vorurteilsfrei in ihrem Selbstverständnis wahrzunehmen und ihnen aufgeschlossen und respektvoll zu begegnen.</w:t>
      </w:r>
    </w:p>
    <w:p w:rsidR="00422650" w:rsidRPr="00422650" w:rsidRDefault="00422650" w:rsidP="00E72CDC">
      <w:pPr>
        <w:pStyle w:val="KeinLeerraum"/>
      </w:pPr>
      <w:r w:rsidRPr="00422650">
        <w:tab/>
      </w:r>
      <w:r w:rsidRPr="00422650">
        <w:tab/>
      </w:r>
      <w:r w:rsidRPr="00422650">
        <w:rPr>
          <w:u w:val="single"/>
        </w:rPr>
        <w:t>… Einbindung in die Pfarrei</w:t>
      </w:r>
      <w:r w:rsidRPr="00422650">
        <w:br/>
        <w:t>In den Pfarreien des Bistums Essen sind die Tageseinrichtungen für Kinder mit den Gemeinden und mit kirchlichen Institutionen und Einrichtungen zu einem Netzwerk verbunden, das sich wechselseitig bereichert.</w:t>
      </w:r>
    </w:p>
    <w:p w:rsidR="00422650" w:rsidRPr="00E72CDC" w:rsidRDefault="00422650" w:rsidP="00E72CDC">
      <w:pPr>
        <w:pStyle w:val="KeinLeerraum"/>
        <w:rPr>
          <w:u w:val="single"/>
        </w:rPr>
      </w:pPr>
      <w:r w:rsidRPr="00422650">
        <w:tab/>
      </w:r>
      <w:r w:rsidRPr="00422650">
        <w:tab/>
      </w:r>
      <w:r w:rsidR="00E72CDC">
        <w:rPr>
          <w:u w:val="single"/>
        </w:rPr>
        <w:t xml:space="preserve">…Verantwortung </w:t>
      </w:r>
      <w:r w:rsidRPr="00422650">
        <w:rPr>
          <w:u w:val="single"/>
        </w:rPr>
        <w:t>für den Lebensraum</w:t>
      </w:r>
      <w:r w:rsidRPr="00422650">
        <w:br/>
        <w:t>Unsere Tageseinrichtungen für Kinder öffnen sich dem Lebensraum, beteiligen sich aktiv an seiner Gestaltung und mischen sich insbesondere dort ein, wo es um die Rechte von Kindern und Familien geht und wo Menschen benachteiligt werden. Wir suchen die Kooperation mit sozialen Diensten und Einrichtungen.</w:t>
      </w:r>
    </w:p>
    <w:p w:rsidR="00422650" w:rsidRPr="00422650" w:rsidRDefault="00422650" w:rsidP="00E72CDC">
      <w:pPr>
        <w:pStyle w:val="KeinLeerraum"/>
        <w:jc w:val="both"/>
      </w:pPr>
      <w:r w:rsidRPr="00422650">
        <w:tab/>
      </w:r>
      <w:r w:rsidRPr="00422650">
        <w:tab/>
      </w:r>
      <w:r w:rsidR="00E72CDC">
        <w:rPr>
          <w:u w:val="single"/>
        </w:rPr>
        <w:t>…</w:t>
      </w:r>
      <w:r w:rsidRPr="00422650">
        <w:rPr>
          <w:u w:val="single"/>
        </w:rPr>
        <w:t>Dienstgemeinschaft</w:t>
      </w:r>
      <w:r w:rsidRPr="00422650">
        <w:br/>
        <w:t xml:space="preserve">Als Dienstgeber tragen wir eine besondere Verantwortung für unsere Mitarbeiterinnen und Mitarbeiter. Wir unterstützen sie in ihrer fachlichen und persönlichen Kompetenz durch regelmäßige und zielgerichtete Fort- und Weiterbildung. Dabei ist es uns wichtig, die christliche Spiritualität und die </w:t>
      </w:r>
      <w:r w:rsidRPr="00422650">
        <w:lastRenderedPageBreak/>
        <w:t>Kirchlichkeit als Dimension der persönlichen Identität und unverzichtbare Grundlage des beruflichen Handelns kontinuierlich zu fördern. Wir engagieren uns in der Ausbildung von Erzieherinnen und Erziehern.</w:t>
      </w:r>
    </w:p>
    <w:p w:rsidR="00D81DF2" w:rsidRDefault="00422650" w:rsidP="00841683">
      <w:pPr>
        <w:pStyle w:val="KeinLeerraum"/>
        <w:jc w:val="both"/>
      </w:pPr>
      <w:r w:rsidRPr="00422650">
        <w:tab/>
      </w:r>
      <w:r w:rsidRPr="00422650">
        <w:tab/>
      </w:r>
      <w:r w:rsidR="00E72CDC">
        <w:rPr>
          <w:u w:val="single"/>
        </w:rPr>
        <w:t>…</w:t>
      </w:r>
      <w:r w:rsidRPr="00422650">
        <w:rPr>
          <w:u w:val="single"/>
        </w:rPr>
        <w:t>Qualität</w:t>
      </w:r>
      <w:r w:rsidRPr="00422650">
        <w:br/>
        <w:t>Qualitätsentwicklung betrachten wir als Chance für ein hohes Maß an Professionalität. So legen wir Wert darauf, Veränderungsprozesse aktiv zu gestalten und zu steuern. Die Grundlage für die Qualitätsentwicklung ist das Gütesiegel des Bundesverbandes für Katholische Tageseinrichtungen für Kinder (KTK) und das Qualitätshandbuch des KiTa Zweckverbands. Beides erhalten Sie bei Interesse in der KiTa.</w:t>
      </w:r>
      <w:r w:rsidR="00572E47">
        <w:rPr>
          <w:rFonts w:ascii="Times New Roman" w:hAnsi="Times New Roman"/>
          <w:noProof/>
          <w:sz w:val="24"/>
          <w:szCs w:val="24"/>
          <w:lang w:eastAsia="de-DE"/>
        </w:rPr>
        <mc:AlternateContent>
          <mc:Choice Requires="wps">
            <w:drawing>
              <wp:anchor distT="0" distB="0" distL="114300" distR="114300" simplePos="0" relativeHeight="251662336" behindDoc="0" locked="0" layoutInCell="1" allowOverlap="1">
                <wp:simplePos x="0" y="0"/>
                <wp:positionH relativeFrom="margin">
                  <wp:posOffset>2242820</wp:posOffset>
                </wp:positionH>
                <wp:positionV relativeFrom="margin">
                  <wp:posOffset>1813560</wp:posOffset>
                </wp:positionV>
                <wp:extent cx="3981450" cy="1438275"/>
                <wp:effectExtent l="0" t="0" r="0" b="9525"/>
                <wp:wrapSquare wrapText="bothSides"/>
                <wp:docPr id="99"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1438275"/>
                        </a:xfrm>
                        <a:prstGeom prst="rect">
                          <a:avLst/>
                        </a:prstGeom>
                        <a:solidFill>
                          <a:srgbClr val="FF0000"/>
                        </a:solidFill>
                        <a:ln w="12700">
                          <a:solidFill>
                            <a:srgbClr val="FFFFFF"/>
                          </a:solidFill>
                          <a:miter lim="800000"/>
                          <a:headEnd/>
                          <a:tailEnd/>
                        </a:ln>
                      </wps:spPr>
                      <wps:txbx>
                        <w:txbxContent>
                          <w:p w:rsidR="009D6947" w:rsidRPr="00211FE1" w:rsidRDefault="009D6947" w:rsidP="00422650">
                            <w:pPr>
                              <w:pStyle w:val="KeinLeerraum"/>
                            </w:pPr>
                            <w:r w:rsidRPr="00211FE1">
                              <w:t xml:space="preserve">Die Geschäftsstelle des </w:t>
                            </w:r>
                            <w:r w:rsidRPr="00211FE1">
                              <w:rPr>
                                <w:b/>
                              </w:rPr>
                              <w:t>KiTa Zweckverbandes:</w:t>
                            </w:r>
                          </w:p>
                          <w:p w:rsidR="009D6947" w:rsidRPr="00897400" w:rsidRDefault="009D6947" w:rsidP="00422650">
                            <w:pPr>
                              <w:pStyle w:val="KeinLeerraum"/>
                              <w:rPr>
                                <w:sz w:val="20"/>
                                <w:szCs w:val="20"/>
                              </w:rPr>
                            </w:pPr>
                            <w:r w:rsidRPr="00897400">
                              <w:rPr>
                                <w:sz w:val="20"/>
                                <w:szCs w:val="20"/>
                              </w:rPr>
                              <w:t xml:space="preserve">Gildehofstr. 8, 45127 Essen oder </w:t>
                            </w:r>
                          </w:p>
                          <w:p w:rsidR="009D6947" w:rsidRPr="00897400" w:rsidRDefault="009D6947" w:rsidP="00422650">
                            <w:pPr>
                              <w:pStyle w:val="KeinLeerraum"/>
                              <w:rPr>
                                <w:sz w:val="20"/>
                                <w:szCs w:val="20"/>
                              </w:rPr>
                            </w:pPr>
                            <w:r w:rsidRPr="00897400">
                              <w:rPr>
                                <w:sz w:val="20"/>
                                <w:szCs w:val="20"/>
                              </w:rPr>
                              <w:t>Postfach 104351, 45043 Essen</w:t>
                            </w:r>
                          </w:p>
                          <w:p w:rsidR="009D6947" w:rsidRPr="00897400" w:rsidRDefault="009D6947" w:rsidP="00081692">
                            <w:pPr>
                              <w:rPr>
                                <w:rFonts w:ascii="Arial" w:hAnsi="Arial" w:cs="Arial"/>
                                <w:sz w:val="20"/>
                                <w:szCs w:val="20"/>
                              </w:rPr>
                            </w:pPr>
                            <w:r w:rsidRPr="00897400">
                              <w:rPr>
                                <w:rFonts w:ascii="Arial" w:hAnsi="Arial" w:cs="Arial"/>
                                <w:sz w:val="20"/>
                                <w:szCs w:val="20"/>
                              </w:rPr>
                              <w:t>Tel.: 0201 867533610; Fax: 0201 867533669</w:t>
                            </w:r>
                          </w:p>
                          <w:p w:rsidR="009D6947" w:rsidRPr="00897400" w:rsidRDefault="009C4B8F" w:rsidP="00081692">
                            <w:pPr>
                              <w:rPr>
                                <w:rFonts w:ascii="Arial" w:hAnsi="Arial" w:cs="Arial"/>
                                <w:sz w:val="20"/>
                                <w:szCs w:val="20"/>
                              </w:rPr>
                            </w:pPr>
                            <w:hyperlink r:id="rId14" w:history="1">
                              <w:r w:rsidR="009D6947" w:rsidRPr="00897400">
                                <w:rPr>
                                  <w:rStyle w:val="Hyperlink"/>
                                  <w:rFonts w:ascii="Arial" w:hAnsi="Arial" w:cs="Arial"/>
                                  <w:sz w:val="20"/>
                                  <w:szCs w:val="20"/>
                                </w:rPr>
                                <w:t>info@kita-zweckverband.de</w:t>
                              </w:r>
                            </w:hyperlink>
                            <w:hyperlink r:id="rId15" w:history="1">
                              <w:r w:rsidR="009D6947" w:rsidRPr="00897400">
                                <w:rPr>
                                  <w:rFonts w:ascii="Arial" w:hAnsi="Arial" w:cs="Arial"/>
                                  <w:sz w:val="20"/>
                                  <w:szCs w:val="20"/>
                                </w:rPr>
                                <w:t>www.kita-zweckverband.de</w:t>
                              </w:r>
                            </w:hyperlink>
                          </w:p>
                          <w:p w:rsidR="009D6947" w:rsidRPr="00897400" w:rsidRDefault="009D6947" w:rsidP="00081692">
                            <w:pPr>
                              <w:rPr>
                                <w:rFonts w:ascii="Cambria" w:hAnsi="Cambria"/>
                                <w:i/>
                                <w:iCs/>
                                <w:sz w:val="36"/>
                                <w:szCs w:val="36"/>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0" o:spid="_x0000_s1048" style="position:absolute;left:0;text-align:left;margin-left:176.6pt;margin-top:142.8pt;width:313.5pt;height:11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" fillcolor="red" strokecolor="white" strokeweight="1pt">
                <v:textbox inset="18pt,18pt,18pt,18pt">
                  <w:txbxContent>
                    <w:p w:rsidR="009D6947" w:rsidRPr="00211FE1" w:rsidRDefault="009D6947" w:rsidP="00422650">
                      <w:pPr>
                        <w:pStyle w:val="KeinLeerraum"/>
                      </w:pPr>
                      <w:r w:rsidRPr="00211FE1">
                        <w:t xml:space="preserve">Die Geschäftsstelle des </w:t>
                      </w:r>
                      <w:r w:rsidRPr="00211FE1">
                        <w:rPr>
                          <w:b/>
                        </w:rPr>
                        <w:t>KiTa Zweckverbandes:</w:t>
                      </w:r>
                    </w:p>
                    <w:p w:rsidR="009D6947" w:rsidRPr="00897400" w:rsidRDefault="009D6947" w:rsidP="00422650">
                      <w:pPr>
                        <w:pStyle w:val="KeinLeerraum"/>
                        <w:rPr>
                          <w:sz w:val="20"/>
                          <w:szCs w:val="20"/>
                        </w:rPr>
                      </w:pPr>
                      <w:r w:rsidRPr="00897400">
                        <w:rPr>
                          <w:sz w:val="20"/>
                          <w:szCs w:val="20"/>
                        </w:rPr>
                        <w:t xml:space="preserve">Gildehofstr. 8, 45127 Essen oder </w:t>
                      </w:r>
                    </w:p>
                    <w:p w:rsidR="009D6947" w:rsidRPr="00897400" w:rsidRDefault="009D6947" w:rsidP="00422650">
                      <w:pPr>
                        <w:pStyle w:val="KeinLeerraum"/>
                        <w:rPr>
                          <w:sz w:val="20"/>
                          <w:szCs w:val="20"/>
                        </w:rPr>
                      </w:pPr>
                      <w:r w:rsidRPr="00897400">
                        <w:rPr>
                          <w:sz w:val="20"/>
                          <w:szCs w:val="20"/>
                        </w:rPr>
                        <w:t>Postfach 104351, 45043 Essen</w:t>
                      </w:r>
                    </w:p>
                    <w:p w:rsidR="009D6947" w:rsidRPr="00897400" w:rsidRDefault="009D6947" w:rsidP="00081692">
                      <w:pPr>
                        <w:rPr>
                          <w:rFonts w:ascii="Arial" w:hAnsi="Arial" w:cs="Arial"/>
                          <w:sz w:val="20"/>
                          <w:szCs w:val="20"/>
                        </w:rPr>
                      </w:pPr>
                      <w:r w:rsidRPr="00897400">
                        <w:rPr>
                          <w:rFonts w:ascii="Arial" w:hAnsi="Arial" w:cs="Arial"/>
                          <w:sz w:val="20"/>
                          <w:szCs w:val="20"/>
                        </w:rPr>
                        <w:t>Tel.: 0201 867533610; Fax: 0201 867533669</w:t>
                      </w:r>
                    </w:p>
                    <w:p w:rsidR="009D6947" w:rsidRPr="00897400" w:rsidRDefault="009D6947" w:rsidP="00081692">
                      <w:pPr>
                        <w:rPr>
                          <w:rFonts w:ascii="Arial" w:hAnsi="Arial" w:cs="Arial"/>
                          <w:sz w:val="20"/>
                          <w:szCs w:val="20"/>
                        </w:rPr>
                      </w:pPr>
                      <w:hyperlink r:id="rId16" w:history="1">
                        <w:r w:rsidRPr="00897400">
                          <w:rPr>
                            <w:rStyle w:val="Hyperlink"/>
                            <w:rFonts w:ascii="Arial" w:hAnsi="Arial" w:cs="Arial"/>
                            <w:sz w:val="20"/>
                            <w:szCs w:val="20"/>
                          </w:rPr>
                          <w:t>info@kita-zweckverband.de</w:t>
                        </w:r>
                      </w:hyperlink>
                      <w:hyperlink r:id="rId17" w:history="1">
                        <w:r w:rsidRPr="00897400">
                          <w:rPr>
                            <w:rFonts w:ascii="Arial" w:hAnsi="Arial" w:cs="Arial"/>
                            <w:sz w:val="20"/>
                            <w:szCs w:val="20"/>
                          </w:rPr>
                          <w:t>www.kita-zweckverband.de</w:t>
                        </w:r>
                      </w:hyperlink>
                    </w:p>
                    <w:p w:rsidR="009D6947" w:rsidRPr="00897400" w:rsidRDefault="009D6947" w:rsidP="00081692">
                      <w:pPr>
                        <w:rPr>
                          <w:rFonts w:ascii="Cambria" w:hAnsi="Cambria"/>
                          <w:i/>
                          <w:iCs/>
                          <w:sz w:val="36"/>
                          <w:szCs w:val="36"/>
                        </w:rPr>
                      </w:pPr>
                    </w:p>
                  </w:txbxContent>
                </v:textbox>
                <w10:wrap type="square" anchorx="margin" anchory="margin"/>
              </v:rect>
            </w:pict>
          </mc:Fallback>
        </mc:AlternateContent>
      </w:r>
      <w:r w:rsidR="00841683">
        <w:t xml:space="preserve"> (</w:t>
      </w:r>
      <w:hyperlink r:id="rId18" w:history="1">
        <w:r w:rsidR="00841683" w:rsidRPr="00ED0D3F">
          <w:rPr>
            <w:rStyle w:val="Hyperlink"/>
          </w:rPr>
          <w:t>https://kita-zweckverband.de/ueber-uns.leitbild</w:t>
        </w:r>
      </w:hyperlink>
      <w:r w:rsidR="00841683">
        <w:t>)</w:t>
      </w:r>
    </w:p>
    <w:p w:rsidR="00841683" w:rsidRDefault="00841683" w:rsidP="00841683">
      <w:pPr>
        <w:pStyle w:val="KeinLeerraum"/>
        <w:jc w:val="both"/>
      </w:pPr>
    </w:p>
    <w:p w:rsidR="00422650" w:rsidRDefault="00D81DF2" w:rsidP="00E72CDC">
      <w:pPr>
        <w:jc w:val="both"/>
      </w:pPr>
      <w:r>
        <w:t xml:space="preserve">Direkter Ansprechpartner für die Kitas der Pfarrei St. Pankratius ist der Gebietsleiter </w:t>
      </w:r>
      <w:r w:rsidRPr="00D81DF2">
        <w:rPr>
          <w:b/>
        </w:rPr>
        <w:t>Hr. Bernd Lösken</w:t>
      </w:r>
      <w:r>
        <w:t xml:space="preserve"> (0208 46936949).</w:t>
      </w: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b/>
          <w:sz w:val="24"/>
          <w:szCs w:val="24"/>
          <w:lang w:eastAsia="de-DE"/>
        </w:rPr>
        <w:t>1.4.2. Räumlichkeiten</w:t>
      </w:r>
    </w:p>
    <w:p w:rsidR="00081692" w:rsidRPr="00081692" w:rsidRDefault="00F05DB4" w:rsidP="00081692">
      <w:pPr>
        <w:spacing w:after="0" w:line="240" w:lineRule="auto"/>
        <w:jc w:val="both"/>
        <w:rPr>
          <w:rFonts w:ascii="Calibri" w:eastAsia="Times New Roman" w:hAnsi="Calibri" w:cs="Calibri"/>
          <w:szCs w:val="24"/>
          <w:lang w:eastAsia="de-DE"/>
        </w:rPr>
      </w:pPr>
      <w:r w:rsidRPr="00081692">
        <w:rPr>
          <w:rFonts w:ascii="Times New Roman" w:eastAsia="Times New Roman" w:hAnsi="Times New Roman" w:cs="Times New Roman"/>
          <w:noProof/>
          <w:sz w:val="24"/>
          <w:szCs w:val="24"/>
          <w:lang w:eastAsia="de-DE"/>
        </w:rPr>
        <w:drawing>
          <wp:anchor distT="0" distB="0" distL="114300" distR="114300" simplePos="0" relativeHeight="251702272" behindDoc="1" locked="0" layoutInCell="1" allowOverlap="1">
            <wp:simplePos x="0" y="0"/>
            <wp:positionH relativeFrom="column">
              <wp:posOffset>-230505</wp:posOffset>
            </wp:positionH>
            <wp:positionV relativeFrom="paragraph">
              <wp:posOffset>407035</wp:posOffset>
            </wp:positionV>
            <wp:extent cx="5907405" cy="3987800"/>
            <wp:effectExtent l="0" t="0" r="0" b="0"/>
            <wp:wrapTight wrapText="bothSides">
              <wp:wrapPolygon edited="0">
                <wp:start x="0" y="0"/>
                <wp:lineTo x="0" y="21462"/>
                <wp:lineTo x="21523" y="21462"/>
                <wp:lineTo x="2152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7405" cy="3987800"/>
                    </a:xfrm>
                    <a:prstGeom prst="rect">
                      <a:avLst/>
                    </a:prstGeom>
                    <a:noFill/>
                    <a:ln>
                      <a:noFill/>
                    </a:ln>
                  </pic:spPr>
                </pic:pic>
              </a:graphicData>
            </a:graphic>
          </wp:anchor>
        </w:drawing>
      </w:r>
      <w:r w:rsidR="00081692" w:rsidRPr="00081692">
        <w:rPr>
          <w:rFonts w:ascii="Calibri" w:eastAsia="Times New Roman" w:hAnsi="Calibri" w:cs="Calibri"/>
          <w:szCs w:val="24"/>
          <w:lang w:eastAsia="de-DE"/>
        </w:rPr>
        <w:t>Unser Familienzentrum bietet derzeit 92 Kindern eine Betreuungsmöglichkeit, dafür stehen 4 Gruppen zur Verfügung.</w:t>
      </w: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t>Neben den 4 Gruppenräumen gibt es:</w:t>
      </w: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t>Einen Bewegungsraum/Mehrzweckraum, haben zwei Gruppenräume einen Nebenraum, gibt es einen Schlaf- und Ruheraum, stehen zwei Waschräume zur Verfügung, mit Wickelmöglichkeit. Es gibt Versorgungsräume, wie: Küche, Putzkammer, Materialraum, Hauswirtschaftsraum und zwei WCs. Weiterhin gibt es einen Beratungsraum bzw. Personalraum. Der Eingangsbereich und der breite Flur wird auch als Spielbereich genutzt.</w:t>
      </w: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lastRenderedPageBreak/>
        <w:t>Im Außengelände hat jede Gruppe einen Terrassenbereich</w:t>
      </w:r>
      <w:r w:rsidR="00FE7022">
        <w:rPr>
          <w:rFonts w:ascii="Calibri" w:eastAsia="Times New Roman" w:hAnsi="Calibri" w:cs="Calibri"/>
          <w:szCs w:val="24"/>
          <w:lang w:eastAsia="de-DE"/>
        </w:rPr>
        <w:t>, vor der grünen Gruppe ist dieser mit einer Spielküche, Sandtisch, Kaufladen und Experimentiermöglichkeiten zusätzlich gestaltet. E</w:t>
      </w:r>
      <w:r w:rsidRPr="00081692">
        <w:rPr>
          <w:rFonts w:ascii="Calibri" w:eastAsia="Times New Roman" w:hAnsi="Calibri" w:cs="Calibri"/>
          <w:szCs w:val="24"/>
          <w:lang w:eastAsia="de-DE"/>
        </w:rPr>
        <w:t>s gibt ein Klettergerüst, eine Seilkletterwand, eine Nestschaukel, einen großen Sandkastenbereich mit integrierter Matschanlage. Hochbeete und Pflanztöpfe geben die Möglichkeit zur Bepflanzung. Auf der größeren Freifläche wächst leider kein Gras sie lädt aber zum Spielen ein, dort gibt es auch eine „Klettergebüsch“.</w:t>
      </w:r>
      <w:r w:rsidR="00B51786">
        <w:rPr>
          <w:rFonts w:ascii="Calibri" w:eastAsia="Times New Roman" w:hAnsi="Calibri" w:cs="Calibri"/>
          <w:szCs w:val="24"/>
          <w:lang w:eastAsia="de-DE"/>
        </w:rPr>
        <w:t xml:space="preserve"> Ebenso gibt es einen Ponystall, in dem die Hüpf-Pferde ihr Zuhause haben.</w:t>
      </w:r>
      <w:r w:rsidRPr="00081692">
        <w:rPr>
          <w:rFonts w:ascii="Calibri" w:eastAsia="Times New Roman" w:hAnsi="Calibri" w:cs="Calibri"/>
          <w:szCs w:val="24"/>
          <w:lang w:eastAsia="de-DE"/>
        </w:rPr>
        <w:t xml:space="preserve"> In der auf dem Gelände befindlichen Garage befinden sich die Materialien für den Sandbereich, Fahrzeuge, wie: Roller, Bobby-Car, Fahrrad, Dreirad, weitere Fahrzeuge. Bei Schnee ist auch die Nutzung von Schlitten möglich, die im Kellerraum gelagert sind. Eine weitere Nutzungsmöglichkeit bietet auch die Wiese seitlich zum Familienzentrum gelegen. Sie ist nicht Teil des Außengeländes, da sie zum Parkplatz hin keine Begrenzung hat, aber in Begleitung ist das Spiel auch dort möglich.</w:t>
      </w:r>
    </w:p>
    <w:p w:rsidR="00081692" w:rsidRPr="00081692" w:rsidRDefault="00081692" w:rsidP="00081692">
      <w:pPr>
        <w:spacing w:after="0" w:line="240" w:lineRule="auto"/>
        <w:jc w:val="both"/>
        <w:rPr>
          <w:rFonts w:ascii="Calibri" w:eastAsia="Times New Roman" w:hAnsi="Calibri" w:cs="Calibri"/>
          <w:szCs w:val="24"/>
          <w:lang w:eastAsia="de-DE"/>
        </w:rPr>
      </w:pPr>
    </w:p>
    <w:p w:rsidR="00081692" w:rsidRPr="00081692" w:rsidRDefault="00081692" w:rsidP="00081692">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 xml:space="preserve">1.4.3. Betreuungsangebote </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Die Einrichtung bedient zwei Gruppenformen an:</w:t>
      </w:r>
    </w:p>
    <w:p w:rsidR="007974B3" w:rsidRDefault="00081692" w:rsidP="00081692">
      <w:pPr>
        <w:spacing w:after="0" w:line="240" w:lineRule="auto"/>
        <w:jc w:val="both"/>
        <w:rPr>
          <w:rFonts w:ascii="Calibri" w:eastAsia="Times New Roman" w:hAnsi="Calibri" w:cs="Calibri"/>
          <w:lang w:eastAsia="de-DE"/>
        </w:rPr>
      </w:pPr>
      <w:r w:rsidRPr="00B51786">
        <w:rPr>
          <w:rFonts w:ascii="Calibri" w:eastAsia="Times New Roman" w:hAnsi="Calibri" w:cs="Calibri"/>
          <w:b/>
          <w:lang w:eastAsia="de-DE"/>
        </w:rPr>
        <w:t>Eine</w:t>
      </w:r>
      <w:r w:rsidRPr="00081692">
        <w:rPr>
          <w:rFonts w:ascii="Calibri" w:eastAsia="Times New Roman" w:hAnsi="Calibri" w:cs="Calibri"/>
          <w:lang w:eastAsia="de-DE"/>
        </w:rPr>
        <w:t xml:space="preserve"> sogenannte </w:t>
      </w:r>
      <w:r w:rsidRPr="00B51786">
        <w:rPr>
          <w:rFonts w:ascii="Calibri" w:eastAsia="Times New Roman" w:hAnsi="Calibri" w:cs="Calibri"/>
          <w:b/>
          <w:lang w:eastAsia="de-DE"/>
        </w:rPr>
        <w:t>„U3 Grupp</w:t>
      </w:r>
      <w:r w:rsidR="00B51786" w:rsidRPr="00B51786">
        <w:rPr>
          <w:rFonts w:ascii="Calibri" w:eastAsia="Times New Roman" w:hAnsi="Calibri" w:cs="Calibri"/>
          <w:b/>
          <w:lang w:eastAsia="de-DE"/>
        </w:rPr>
        <w:t xml:space="preserve">e“ </w:t>
      </w:r>
      <w:r w:rsidR="007974B3">
        <w:rPr>
          <w:rFonts w:ascii="Calibri" w:eastAsia="Times New Roman" w:hAnsi="Calibri" w:cs="Calibri"/>
          <w:lang w:eastAsia="de-DE"/>
        </w:rPr>
        <w:t>- Betreuungsangebot für 2 – 6</w:t>
      </w:r>
      <w:r w:rsidR="00B51786">
        <w:rPr>
          <w:rFonts w:ascii="Calibri" w:eastAsia="Times New Roman" w:hAnsi="Calibri" w:cs="Calibri"/>
          <w:lang w:eastAsia="de-DE"/>
        </w:rPr>
        <w:t xml:space="preserve">jährige Kinder </w:t>
      </w:r>
      <w:r w:rsidR="007974B3">
        <w:rPr>
          <w:rFonts w:ascii="Calibri" w:eastAsia="Times New Roman" w:hAnsi="Calibri" w:cs="Calibri"/>
          <w:lang w:eastAsia="de-DE"/>
        </w:rPr>
        <w:t xml:space="preserve">und </w:t>
      </w:r>
      <w:r w:rsidR="00B51786" w:rsidRPr="00B51786">
        <w:rPr>
          <w:rFonts w:ascii="Calibri" w:eastAsia="Times New Roman" w:hAnsi="Calibri" w:cs="Calibri"/>
          <w:b/>
          <w:lang w:eastAsia="de-DE"/>
        </w:rPr>
        <w:t>drei „Ü3 Gruppen“</w:t>
      </w:r>
      <w:r w:rsidR="007974B3">
        <w:rPr>
          <w:rFonts w:ascii="Calibri" w:eastAsia="Times New Roman" w:hAnsi="Calibri" w:cs="Calibri"/>
          <w:lang w:eastAsia="de-DE"/>
        </w:rPr>
        <w:t>–</w:t>
      </w:r>
    </w:p>
    <w:p w:rsidR="00081692" w:rsidRPr="00081692" w:rsidRDefault="007974B3" w:rsidP="00081692">
      <w:pPr>
        <w:spacing w:after="0" w:line="240" w:lineRule="auto"/>
        <w:jc w:val="both"/>
        <w:rPr>
          <w:rFonts w:ascii="Calibri" w:eastAsia="Times New Roman" w:hAnsi="Calibri" w:cs="Calibri"/>
          <w:lang w:eastAsia="de-DE"/>
        </w:rPr>
      </w:pPr>
      <w:r>
        <w:rPr>
          <w:rFonts w:ascii="Calibri" w:eastAsia="Times New Roman" w:hAnsi="Calibri" w:cs="Calibri"/>
          <w:lang w:eastAsia="de-DE"/>
        </w:rPr>
        <w:t>3 – 6</w:t>
      </w:r>
      <w:r w:rsidR="00081692" w:rsidRPr="00081692">
        <w:rPr>
          <w:rFonts w:ascii="Calibri" w:eastAsia="Times New Roman" w:hAnsi="Calibri" w:cs="Calibri"/>
          <w:lang w:eastAsia="de-DE"/>
        </w:rPr>
        <w:t>jährige Kinder.</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Folgende Stundenbuchungen sind möglich:</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ab/>
      </w:r>
      <w:r w:rsidRPr="00081692">
        <w:rPr>
          <w:rFonts w:ascii="Calibri" w:eastAsia="Times New Roman" w:hAnsi="Calibri" w:cs="Calibri"/>
          <w:lang w:eastAsia="de-DE"/>
        </w:rPr>
        <w:tab/>
        <w:t>25 Stunden – 7.30 – 12.30 Uhr</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ab/>
      </w:r>
      <w:r w:rsidRPr="00081692">
        <w:rPr>
          <w:rFonts w:ascii="Calibri" w:eastAsia="Times New Roman" w:hAnsi="Calibri" w:cs="Calibri"/>
          <w:lang w:eastAsia="de-DE"/>
        </w:rPr>
        <w:tab/>
        <w:t>35 Stunden – 7.00 – 14.00 Uhr</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ab/>
      </w:r>
      <w:r w:rsidRPr="00081692">
        <w:rPr>
          <w:rFonts w:ascii="Calibri" w:eastAsia="Times New Roman" w:hAnsi="Calibri" w:cs="Calibri"/>
          <w:lang w:eastAsia="de-DE"/>
        </w:rPr>
        <w:tab/>
        <w:t>45 Stunden – 7.00 – 16.30 Uhr (freitags bis 14.00 Uhr)</w:t>
      </w:r>
    </w:p>
    <w:p w:rsidR="00081692" w:rsidRPr="00081692" w:rsidRDefault="00081692" w:rsidP="00081692">
      <w:pPr>
        <w:spacing w:after="0" w:line="240" w:lineRule="auto"/>
        <w:jc w:val="both"/>
        <w:rPr>
          <w:rFonts w:ascii="Calibri" w:eastAsia="Times New Roman" w:hAnsi="Calibri" w:cs="Calibri"/>
          <w:lang w:eastAsia="de-DE"/>
        </w:rPr>
      </w:pPr>
    </w:p>
    <w:p w:rsidR="00081692" w:rsidRPr="00B51786"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Gruppentypen</w:t>
      </w:r>
      <w:r w:rsidR="00B51786">
        <w:rPr>
          <w:rFonts w:ascii="Calibri" w:eastAsia="Times New Roman" w:hAnsi="Calibri" w:cs="Calibri"/>
          <w:lang w:eastAsia="de-DE"/>
        </w:rPr>
        <w:t xml:space="preserve"> schlüsseln sich wie folgt auf:</w:t>
      </w:r>
    </w:p>
    <w:tbl>
      <w:tblPr>
        <w:tblpPr w:leftFromText="141" w:rightFromText="141"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260"/>
        <w:gridCol w:w="1440"/>
        <w:gridCol w:w="1080"/>
        <w:gridCol w:w="936"/>
        <w:gridCol w:w="750"/>
        <w:gridCol w:w="874"/>
      </w:tblGrid>
      <w:tr w:rsidR="00B51786" w:rsidRPr="00081692" w:rsidTr="00B51786">
        <w:tc>
          <w:tcPr>
            <w:tcW w:w="2160" w:type="dxa"/>
          </w:tcPr>
          <w:p w:rsidR="00B51786" w:rsidRPr="00081692" w:rsidRDefault="00B51786" w:rsidP="00B51786">
            <w:pPr>
              <w:spacing w:after="0" w:line="240" w:lineRule="auto"/>
              <w:jc w:val="both"/>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Gruppenschlüssel</w:t>
            </w:r>
          </w:p>
        </w:tc>
        <w:tc>
          <w:tcPr>
            <w:tcW w:w="2700" w:type="dxa"/>
            <w:gridSpan w:val="2"/>
          </w:tcPr>
          <w:p w:rsidR="00B51786" w:rsidRPr="00081692" w:rsidRDefault="00B51786" w:rsidP="00B51786">
            <w:pPr>
              <w:spacing w:after="0" w:line="240" w:lineRule="auto"/>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 xml:space="preserve">Typ I </w:t>
            </w:r>
            <w:r w:rsidRPr="00081692">
              <w:rPr>
                <w:rFonts w:ascii="Calibri" w:eastAsia="Times New Roman" w:hAnsi="Calibri" w:cs="Calibri"/>
                <w:sz w:val="18"/>
                <w:szCs w:val="24"/>
                <w:lang w:eastAsia="ar-SA"/>
              </w:rPr>
              <w:t>(2 – 6 Jährige Kinder)</w:t>
            </w:r>
          </w:p>
        </w:tc>
        <w:tc>
          <w:tcPr>
            <w:tcW w:w="3640" w:type="dxa"/>
            <w:gridSpan w:val="4"/>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 xml:space="preserve">Typ III </w:t>
            </w:r>
            <w:r w:rsidRPr="00081692">
              <w:rPr>
                <w:rFonts w:ascii="Calibri" w:eastAsia="Times New Roman" w:hAnsi="Calibri" w:cs="Calibri"/>
                <w:sz w:val="16"/>
                <w:szCs w:val="24"/>
                <w:lang w:eastAsia="ar-SA"/>
              </w:rPr>
              <w:t>(3 – 6 Jährige Kinder)</w:t>
            </w:r>
          </w:p>
        </w:tc>
      </w:tr>
      <w:tr w:rsidR="00B51786" w:rsidRPr="00081692" w:rsidTr="00B51786">
        <w:tc>
          <w:tcPr>
            <w:tcW w:w="2160" w:type="dxa"/>
          </w:tcPr>
          <w:p w:rsidR="00B51786" w:rsidRPr="00B51786" w:rsidRDefault="00FE7022" w:rsidP="00B51786">
            <w:pPr>
              <w:spacing w:after="0" w:line="240" w:lineRule="auto"/>
              <w:jc w:val="both"/>
              <w:rPr>
                <w:rFonts w:ascii="Calibri" w:eastAsia="Times New Roman" w:hAnsi="Calibri" w:cs="Calibri"/>
                <w:sz w:val="18"/>
                <w:szCs w:val="24"/>
                <w:lang w:eastAsia="ar-SA"/>
              </w:rPr>
            </w:pPr>
            <w:r>
              <w:rPr>
                <w:rFonts w:ascii="Calibri" w:eastAsia="Times New Roman" w:hAnsi="Calibri" w:cs="Calibri"/>
                <w:sz w:val="18"/>
                <w:szCs w:val="24"/>
                <w:lang w:eastAsia="ar-SA"/>
              </w:rPr>
              <w:t>(Stand 08/2022</w:t>
            </w:r>
            <w:r w:rsidR="00B51786" w:rsidRPr="00B51786">
              <w:rPr>
                <w:rFonts w:ascii="Calibri" w:eastAsia="Times New Roman" w:hAnsi="Calibri" w:cs="Calibri"/>
                <w:sz w:val="18"/>
                <w:szCs w:val="24"/>
                <w:lang w:eastAsia="ar-SA"/>
              </w:rPr>
              <w:t>)</w:t>
            </w:r>
          </w:p>
        </w:tc>
        <w:tc>
          <w:tcPr>
            <w:tcW w:w="126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 xml:space="preserve">b </w:t>
            </w:r>
            <w:r w:rsidRPr="00081692">
              <w:rPr>
                <w:rFonts w:ascii="Calibri" w:eastAsia="Times New Roman" w:hAnsi="Calibri" w:cs="Calibri"/>
                <w:sz w:val="16"/>
                <w:szCs w:val="24"/>
                <w:lang w:eastAsia="ar-SA"/>
              </w:rPr>
              <w:t>(35 Std.)</w:t>
            </w:r>
          </w:p>
        </w:tc>
        <w:tc>
          <w:tcPr>
            <w:tcW w:w="144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 xml:space="preserve">c </w:t>
            </w:r>
            <w:r w:rsidRPr="00081692">
              <w:rPr>
                <w:rFonts w:ascii="Calibri" w:eastAsia="Times New Roman" w:hAnsi="Calibri" w:cs="Calibri"/>
                <w:sz w:val="16"/>
                <w:szCs w:val="24"/>
                <w:lang w:eastAsia="ar-SA"/>
              </w:rPr>
              <w:t>(45 Std.)</w:t>
            </w:r>
          </w:p>
        </w:tc>
        <w:tc>
          <w:tcPr>
            <w:tcW w:w="108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 xml:space="preserve">a </w:t>
            </w:r>
            <w:r w:rsidRPr="00081692">
              <w:rPr>
                <w:rFonts w:ascii="Calibri" w:eastAsia="Times New Roman" w:hAnsi="Calibri" w:cs="Calibri"/>
                <w:sz w:val="16"/>
                <w:szCs w:val="16"/>
                <w:lang w:eastAsia="ar-SA"/>
              </w:rPr>
              <w:t>(25 Std)</w:t>
            </w:r>
          </w:p>
        </w:tc>
        <w:tc>
          <w:tcPr>
            <w:tcW w:w="936"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 xml:space="preserve">b </w:t>
            </w:r>
            <w:r w:rsidRPr="00081692">
              <w:rPr>
                <w:rFonts w:ascii="Calibri" w:eastAsia="Times New Roman" w:hAnsi="Calibri" w:cs="Calibri"/>
                <w:sz w:val="16"/>
                <w:szCs w:val="24"/>
                <w:lang w:eastAsia="ar-SA"/>
              </w:rPr>
              <w:t>(35 Std.)</w:t>
            </w:r>
          </w:p>
        </w:tc>
        <w:tc>
          <w:tcPr>
            <w:tcW w:w="1624" w:type="dxa"/>
            <w:gridSpan w:val="2"/>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 xml:space="preserve">c </w:t>
            </w:r>
            <w:r w:rsidRPr="00081692">
              <w:rPr>
                <w:rFonts w:ascii="Calibri" w:eastAsia="Times New Roman" w:hAnsi="Calibri" w:cs="Calibri"/>
                <w:sz w:val="16"/>
                <w:szCs w:val="24"/>
                <w:lang w:eastAsia="ar-SA"/>
              </w:rPr>
              <w:t>(45 Std.)</w:t>
            </w:r>
          </w:p>
        </w:tc>
      </w:tr>
      <w:tr w:rsidR="00B51786" w:rsidRPr="00081692" w:rsidTr="00B51786">
        <w:tc>
          <w:tcPr>
            <w:tcW w:w="2160" w:type="dxa"/>
          </w:tcPr>
          <w:p w:rsidR="00B51786" w:rsidRPr="00081692" w:rsidRDefault="00B51786" w:rsidP="00B51786">
            <w:pPr>
              <w:spacing w:after="0" w:line="240" w:lineRule="auto"/>
              <w:jc w:val="both"/>
              <w:rPr>
                <w:rFonts w:ascii="Calibri" w:eastAsia="Times New Roman" w:hAnsi="Calibri" w:cs="Calibri"/>
                <w:sz w:val="24"/>
                <w:szCs w:val="24"/>
                <w:lang w:eastAsia="ar-SA"/>
              </w:rPr>
            </w:pPr>
          </w:p>
        </w:tc>
        <w:tc>
          <w:tcPr>
            <w:tcW w:w="126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U3 6</w:t>
            </w:r>
          </w:p>
        </w:tc>
        <w:tc>
          <w:tcPr>
            <w:tcW w:w="144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p>
        </w:tc>
        <w:tc>
          <w:tcPr>
            <w:tcW w:w="108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p>
        </w:tc>
        <w:tc>
          <w:tcPr>
            <w:tcW w:w="936" w:type="dxa"/>
          </w:tcPr>
          <w:p w:rsidR="00B51786" w:rsidRPr="00081692" w:rsidRDefault="00B51786" w:rsidP="00B51786">
            <w:pPr>
              <w:spacing w:after="0" w:line="240" w:lineRule="auto"/>
              <w:jc w:val="right"/>
              <w:rPr>
                <w:rFonts w:ascii="Calibri" w:eastAsia="Times New Roman" w:hAnsi="Calibri" w:cs="Calibri"/>
                <w:sz w:val="24"/>
                <w:szCs w:val="24"/>
                <w:lang w:eastAsia="ar-SA"/>
              </w:rPr>
            </w:pPr>
          </w:p>
        </w:tc>
        <w:tc>
          <w:tcPr>
            <w:tcW w:w="750" w:type="dxa"/>
          </w:tcPr>
          <w:p w:rsidR="00B51786" w:rsidRPr="00081692" w:rsidRDefault="00B51786" w:rsidP="00B51786">
            <w:pPr>
              <w:spacing w:after="0" w:line="240" w:lineRule="auto"/>
              <w:jc w:val="right"/>
              <w:rPr>
                <w:rFonts w:ascii="Calibri" w:eastAsia="Times New Roman" w:hAnsi="Calibri" w:cs="Calibri"/>
                <w:sz w:val="16"/>
                <w:szCs w:val="16"/>
                <w:lang w:eastAsia="ar-SA"/>
              </w:rPr>
            </w:pPr>
            <w:r w:rsidRPr="00081692">
              <w:rPr>
                <w:rFonts w:ascii="Calibri" w:eastAsia="Times New Roman" w:hAnsi="Calibri" w:cs="Calibri"/>
                <w:sz w:val="16"/>
                <w:szCs w:val="16"/>
                <w:lang w:eastAsia="ar-SA"/>
              </w:rPr>
              <w:t>Inklusiv</w:t>
            </w:r>
          </w:p>
        </w:tc>
        <w:tc>
          <w:tcPr>
            <w:tcW w:w="874" w:type="dxa"/>
          </w:tcPr>
          <w:p w:rsidR="00B51786" w:rsidRPr="00081692" w:rsidRDefault="00B51786" w:rsidP="00B51786">
            <w:pPr>
              <w:spacing w:after="0" w:line="240" w:lineRule="auto"/>
              <w:jc w:val="right"/>
              <w:rPr>
                <w:rFonts w:ascii="Calibri" w:eastAsia="Times New Roman" w:hAnsi="Calibri" w:cs="Calibri"/>
                <w:sz w:val="24"/>
                <w:szCs w:val="24"/>
                <w:lang w:eastAsia="ar-SA"/>
              </w:rPr>
            </w:pPr>
          </w:p>
        </w:tc>
      </w:tr>
      <w:tr w:rsidR="00B51786" w:rsidRPr="00081692" w:rsidTr="00B51786">
        <w:tc>
          <w:tcPr>
            <w:tcW w:w="2160" w:type="dxa"/>
          </w:tcPr>
          <w:p w:rsidR="00B51786" w:rsidRPr="00081692" w:rsidRDefault="00B51786" w:rsidP="00B51786">
            <w:pPr>
              <w:spacing w:after="0" w:line="240" w:lineRule="auto"/>
              <w:jc w:val="both"/>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Anzahl</w:t>
            </w:r>
          </w:p>
        </w:tc>
        <w:tc>
          <w:tcPr>
            <w:tcW w:w="126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4</w:t>
            </w:r>
          </w:p>
        </w:tc>
        <w:tc>
          <w:tcPr>
            <w:tcW w:w="1440" w:type="dxa"/>
          </w:tcPr>
          <w:p w:rsidR="00B51786" w:rsidRPr="00081692" w:rsidRDefault="00D81DF2" w:rsidP="00B51786">
            <w:pPr>
              <w:spacing w:after="0" w:line="240" w:lineRule="auto"/>
              <w:jc w:val="right"/>
              <w:rPr>
                <w:rFonts w:ascii="Calibri" w:eastAsia="Times New Roman" w:hAnsi="Calibri" w:cs="Calibri"/>
                <w:sz w:val="24"/>
                <w:szCs w:val="24"/>
                <w:lang w:eastAsia="ar-SA"/>
              </w:rPr>
            </w:pPr>
            <w:r>
              <w:rPr>
                <w:rFonts w:ascii="Calibri" w:eastAsia="Times New Roman" w:hAnsi="Calibri" w:cs="Calibri"/>
                <w:sz w:val="24"/>
                <w:szCs w:val="24"/>
                <w:lang w:eastAsia="ar-SA"/>
              </w:rPr>
              <w:t>11</w:t>
            </w:r>
          </w:p>
        </w:tc>
        <w:tc>
          <w:tcPr>
            <w:tcW w:w="108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5</w:t>
            </w:r>
          </w:p>
        </w:tc>
        <w:tc>
          <w:tcPr>
            <w:tcW w:w="936" w:type="dxa"/>
          </w:tcPr>
          <w:p w:rsidR="00B51786" w:rsidRPr="00081692" w:rsidRDefault="00D81DF2" w:rsidP="00B51786">
            <w:pPr>
              <w:spacing w:after="0" w:line="240" w:lineRule="auto"/>
              <w:jc w:val="right"/>
              <w:rPr>
                <w:rFonts w:ascii="Calibri" w:eastAsia="Times New Roman" w:hAnsi="Calibri" w:cs="Calibri"/>
                <w:sz w:val="24"/>
                <w:szCs w:val="24"/>
                <w:lang w:eastAsia="ar-SA"/>
              </w:rPr>
            </w:pPr>
            <w:r>
              <w:rPr>
                <w:rFonts w:ascii="Calibri" w:eastAsia="Times New Roman" w:hAnsi="Calibri" w:cs="Calibri"/>
                <w:sz w:val="24"/>
                <w:szCs w:val="24"/>
                <w:lang w:eastAsia="ar-SA"/>
              </w:rPr>
              <w:t>46</w:t>
            </w:r>
          </w:p>
        </w:tc>
        <w:tc>
          <w:tcPr>
            <w:tcW w:w="75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p>
        </w:tc>
        <w:tc>
          <w:tcPr>
            <w:tcW w:w="874" w:type="dxa"/>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20</w:t>
            </w:r>
          </w:p>
        </w:tc>
      </w:tr>
      <w:tr w:rsidR="00B51786" w:rsidRPr="00081692" w:rsidTr="00B51786">
        <w:tc>
          <w:tcPr>
            <w:tcW w:w="2160" w:type="dxa"/>
          </w:tcPr>
          <w:p w:rsidR="00B51786" w:rsidRPr="00081692" w:rsidRDefault="00B51786" w:rsidP="00B51786">
            <w:pPr>
              <w:spacing w:after="0" w:line="240" w:lineRule="auto"/>
              <w:jc w:val="both"/>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Gesamt</w:t>
            </w:r>
          </w:p>
        </w:tc>
        <w:tc>
          <w:tcPr>
            <w:tcW w:w="2700" w:type="dxa"/>
            <w:gridSpan w:val="2"/>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20</w:t>
            </w:r>
          </w:p>
        </w:tc>
        <w:tc>
          <w:tcPr>
            <w:tcW w:w="1080" w:type="dxa"/>
          </w:tcPr>
          <w:p w:rsidR="00B51786" w:rsidRPr="00081692" w:rsidRDefault="00B51786" w:rsidP="00B51786">
            <w:pPr>
              <w:spacing w:after="0" w:line="240" w:lineRule="auto"/>
              <w:jc w:val="right"/>
              <w:rPr>
                <w:rFonts w:ascii="Calibri" w:eastAsia="Times New Roman" w:hAnsi="Calibri" w:cs="Calibri"/>
                <w:sz w:val="24"/>
                <w:szCs w:val="24"/>
                <w:lang w:eastAsia="ar-SA"/>
              </w:rPr>
            </w:pPr>
          </w:p>
        </w:tc>
        <w:tc>
          <w:tcPr>
            <w:tcW w:w="936" w:type="dxa"/>
          </w:tcPr>
          <w:p w:rsidR="00B51786" w:rsidRPr="00081692" w:rsidRDefault="00B51786" w:rsidP="00B51786">
            <w:pPr>
              <w:spacing w:after="0" w:line="240" w:lineRule="auto"/>
              <w:jc w:val="right"/>
              <w:rPr>
                <w:rFonts w:ascii="Calibri" w:eastAsia="Times New Roman" w:hAnsi="Calibri" w:cs="Calibri"/>
                <w:sz w:val="24"/>
                <w:szCs w:val="24"/>
                <w:lang w:eastAsia="ar-SA"/>
              </w:rPr>
            </w:pPr>
          </w:p>
        </w:tc>
        <w:tc>
          <w:tcPr>
            <w:tcW w:w="1624" w:type="dxa"/>
            <w:gridSpan w:val="2"/>
          </w:tcPr>
          <w:p w:rsidR="00B51786" w:rsidRPr="00081692" w:rsidRDefault="00B51786" w:rsidP="00B51786">
            <w:pPr>
              <w:spacing w:after="0" w:line="240" w:lineRule="auto"/>
              <w:jc w:val="right"/>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70</w:t>
            </w:r>
          </w:p>
        </w:tc>
      </w:tr>
      <w:tr w:rsidR="00B51786" w:rsidRPr="00081692" w:rsidTr="00B51786">
        <w:tc>
          <w:tcPr>
            <w:tcW w:w="2160" w:type="dxa"/>
          </w:tcPr>
          <w:p w:rsidR="00B51786" w:rsidRPr="00081692" w:rsidRDefault="00B51786" w:rsidP="00B51786">
            <w:pPr>
              <w:spacing w:after="0" w:line="240" w:lineRule="auto"/>
              <w:rPr>
                <w:rFonts w:ascii="Calibri" w:eastAsia="Times New Roman" w:hAnsi="Calibri" w:cs="Calibri"/>
                <w:sz w:val="24"/>
                <w:szCs w:val="24"/>
                <w:lang w:eastAsia="ar-SA"/>
              </w:rPr>
            </w:pPr>
            <w:r w:rsidRPr="00081692">
              <w:rPr>
                <w:rFonts w:ascii="Calibri" w:eastAsia="Times New Roman" w:hAnsi="Calibri" w:cs="Calibri"/>
                <w:sz w:val="24"/>
                <w:szCs w:val="24"/>
                <w:lang w:eastAsia="ar-SA"/>
              </w:rPr>
              <w:t>Gesamt</w:t>
            </w:r>
          </w:p>
        </w:tc>
        <w:tc>
          <w:tcPr>
            <w:tcW w:w="6340" w:type="dxa"/>
            <w:gridSpan w:val="6"/>
          </w:tcPr>
          <w:p w:rsidR="00B51786" w:rsidRPr="00081692" w:rsidRDefault="00B51786" w:rsidP="00B51786">
            <w:pPr>
              <w:spacing w:after="0" w:line="240" w:lineRule="auto"/>
              <w:jc w:val="right"/>
              <w:rPr>
                <w:rFonts w:ascii="Calibri" w:eastAsia="Times New Roman" w:hAnsi="Calibri" w:cs="Calibri"/>
                <w:sz w:val="24"/>
                <w:szCs w:val="24"/>
                <w:lang w:eastAsia="ar-SA"/>
              </w:rPr>
            </w:pPr>
            <w:r>
              <w:rPr>
                <w:rFonts w:ascii="Calibri" w:eastAsia="Times New Roman" w:hAnsi="Calibri" w:cs="Calibri"/>
                <w:sz w:val="24"/>
                <w:szCs w:val="24"/>
                <w:lang w:eastAsia="ar-SA"/>
              </w:rPr>
              <w:t>92</w:t>
            </w:r>
          </w:p>
        </w:tc>
      </w:tr>
    </w:tbl>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B51786" w:rsidRDefault="00B51786" w:rsidP="00081692">
      <w:pPr>
        <w:spacing w:after="0" w:line="240" w:lineRule="auto"/>
        <w:jc w:val="both"/>
        <w:rPr>
          <w:rFonts w:ascii="Calibri" w:eastAsia="Times New Roman" w:hAnsi="Calibri" w:cs="Calibri"/>
          <w:b/>
          <w:sz w:val="24"/>
          <w:szCs w:val="24"/>
          <w:lang w:eastAsia="de-DE"/>
        </w:rPr>
      </w:pPr>
    </w:p>
    <w:p w:rsidR="00B51786" w:rsidRDefault="00B51786" w:rsidP="00081692">
      <w:pPr>
        <w:spacing w:after="0" w:line="240" w:lineRule="auto"/>
        <w:jc w:val="both"/>
        <w:rPr>
          <w:rFonts w:ascii="Calibri" w:eastAsia="Times New Roman" w:hAnsi="Calibri" w:cs="Calibri"/>
          <w:b/>
          <w:sz w:val="24"/>
          <w:szCs w:val="24"/>
          <w:lang w:eastAsia="de-DE"/>
        </w:rPr>
      </w:pPr>
    </w:p>
    <w:p w:rsidR="00B51786" w:rsidRDefault="00B51786" w:rsidP="00081692">
      <w:pPr>
        <w:spacing w:after="0" w:line="240" w:lineRule="auto"/>
        <w:jc w:val="both"/>
        <w:rPr>
          <w:rFonts w:ascii="Calibri" w:eastAsia="Times New Roman" w:hAnsi="Calibri" w:cs="Calibri"/>
          <w:b/>
          <w:sz w:val="24"/>
          <w:szCs w:val="24"/>
          <w:lang w:eastAsia="de-DE"/>
        </w:rPr>
      </w:pPr>
    </w:p>
    <w:p w:rsidR="00081692" w:rsidRPr="00081692" w:rsidRDefault="00081692" w:rsidP="00081692">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1.4.4. Öffnungszeiten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Die Einrichtung hat montags – donnerstags von 7.00 – 16.30 Uhr geöffnet und freitags von 7.00 – 14.00 Uhr.</w:t>
      </w:r>
    </w:p>
    <w:p w:rsidR="00081692" w:rsidRPr="00081692" w:rsidRDefault="00081692" w:rsidP="00081692">
      <w:pPr>
        <w:spacing w:after="0" w:line="240" w:lineRule="auto"/>
        <w:jc w:val="both"/>
        <w:rPr>
          <w:rFonts w:ascii="Calibri" w:eastAsia="Times New Roman" w:hAnsi="Calibri" w:cs="Calibri"/>
          <w:lang w:eastAsia="de-DE"/>
        </w:rPr>
      </w:pPr>
    </w:p>
    <w:p w:rsidR="00081692" w:rsidRPr="00081692" w:rsidRDefault="00081692" w:rsidP="00081692">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1.4.5. Schließzeiten</w:t>
      </w:r>
    </w:p>
    <w:p w:rsidR="00081692" w:rsidRPr="00081692" w:rsidRDefault="00B51786" w:rsidP="00081692">
      <w:pPr>
        <w:spacing w:after="0" w:line="240" w:lineRule="auto"/>
        <w:jc w:val="both"/>
        <w:rPr>
          <w:rFonts w:ascii="Calibri" w:eastAsia="Times New Roman" w:hAnsi="Calibri" w:cs="Calibri"/>
          <w:lang w:eastAsia="de-DE"/>
        </w:rPr>
      </w:pPr>
      <w:r>
        <w:rPr>
          <w:rFonts w:ascii="Calibri" w:eastAsia="Times New Roman" w:hAnsi="Calibri" w:cs="Calibri"/>
          <w:lang w:eastAsia="de-DE"/>
        </w:rPr>
        <w:t>I</w:t>
      </w:r>
      <w:r w:rsidR="00081692" w:rsidRPr="00081692">
        <w:rPr>
          <w:rFonts w:ascii="Calibri" w:eastAsia="Times New Roman" w:hAnsi="Calibri" w:cs="Calibri"/>
          <w:lang w:eastAsia="de-DE"/>
        </w:rPr>
        <w:t xml:space="preserve">n den Sommerferien </w:t>
      </w:r>
      <w:r>
        <w:rPr>
          <w:rFonts w:ascii="Calibri" w:eastAsia="Times New Roman" w:hAnsi="Calibri" w:cs="Calibri"/>
          <w:lang w:eastAsia="de-DE"/>
        </w:rPr>
        <w:t xml:space="preserve">gibt es </w:t>
      </w:r>
      <w:r w:rsidR="006E6540">
        <w:rPr>
          <w:rFonts w:ascii="Calibri" w:eastAsia="Times New Roman" w:hAnsi="Calibri" w:cs="Calibri"/>
          <w:lang w:eastAsia="de-DE"/>
        </w:rPr>
        <w:t xml:space="preserve">wechselnd, an den Schulferien orientiert, </w:t>
      </w:r>
      <w:r w:rsidR="00081692" w:rsidRPr="00081692">
        <w:rPr>
          <w:rFonts w:ascii="Calibri" w:eastAsia="Times New Roman" w:hAnsi="Calibri" w:cs="Calibri"/>
          <w:lang w:eastAsia="de-DE"/>
        </w:rPr>
        <w:t>eine 15 tägige Sommerferien-Schließzeit</w:t>
      </w:r>
      <w:r w:rsidR="006E6540">
        <w:rPr>
          <w:rFonts w:ascii="Calibri" w:eastAsia="Times New Roman" w:hAnsi="Calibri" w:cs="Calibri"/>
          <w:lang w:eastAsia="de-DE"/>
        </w:rPr>
        <w:t xml:space="preserve">. Dazu kommen </w:t>
      </w:r>
      <w:r w:rsidR="00081692" w:rsidRPr="00081692">
        <w:rPr>
          <w:rFonts w:ascii="Calibri" w:eastAsia="Times New Roman" w:hAnsi="Calibri" w:cs="Calibri"/>
          <w:lang w:eastAsia="de-DE"/>
        </w:rPr>
        <w:t>bis zu vier Klausur- bzw</w:t>
      </w:r>
      <w:r w:rsidR="00D07619">
        <w:rPr>
          <w:rFonts w:ascii="Calibri" w:eastAsia="Times New Roman" w:hAnsi="Calibri" w:cs="Calibri"/>
          <w:lang w:eastAsia="de-DE"/>
        </w:rPr>
        <w:t>.</w:t>
      </w:r>
      <w:r w:rsidR="00081692" w:rsidRPr="00081692">
        <w:rPr>
          <w:rFonts w:ascii="Calibri" w:eastAsia="Times New Roman" w:hAnsi="Calibri" w:cs="Calibri"/>
          <w:lang w:eastAsia="de-DE"/>
        </w:rPr>
        <w:t xml:space="preserve"> Konzeptionstag</w:t>
      </w:r>
      <w:r w:rsidR="006E6540">
        <w:rPr>
          <w:rFonts w:ascii="Calibri" w:eastAsia="Times New Roman" w:hAnsi="Calibri" w:cs="Calibri"/>
          <w:lang w:eastAsia="de-DE"/>
        </w:rPr>
        <w:t>e</w:t>
      </w:r>
      <w:r w:rsidR="00081692" w:rsidRPr="00081692">
        <w:rPr>
          <w:rFonts w:ascii="Calibri" w:eastAsia="Times New Roman" w:hAnsi="Calibri" w:cs="Calibri"/>
          <w:lang w:eastAsia="de-DE"/>
        </w:rPr>
        <w:t xml:space="preserve">, einen </w:t>
      </w:r>
      <w:r w:rsidR="006E6540">
        <w:rPr>
          <w:rFonts w:ascii="Calibri" w:eastAsia="Times New Roman" w:hAnsi="Calibri" w:cs="Calibri"/>
          <w:lang w:eastAsia="de-DE"/>
        </w:rPr>
        <w:t xml:space="preserve">Tag für den </w:t>
      </w:r>
      <w:r w:rsidR="00081692" w:rsidRPr="00081692">
        <w:rPr>
          <w:rFonts w:ascii="Calibri" w:eastAsia="Times New Roman" w:hAnsi="Calibri" w:cs="Calibri"/>
          <w:lang w:eastAsia="de-DE"/>
        </w:rPr>
        <w:t>Betriebsausflug und ca. drei Schließtag zw</w:t>
      </w:r>
      <w:r w:rsidR="006E6540">
        <w:rPr>
          <w:rFonts w:ascii="Calibri" w:eastAsia="Times New Roman" w:hAnsi="Calibri" w:cs="Calibri"/>
          <w:lang w:eastAsia="de-DE"/>
        </w:rPr>
        <w:t xml:space="preserve">ischen Weihnachten und Neujahr. </w:t>
      </w:r>
      <w:r w:rsidR="00081692" w:rsidRPr="00081692">
        <w:rPr>
          <w:rFonts w:ascii="Calibri" w:eastAsia="Times New Roman" w:hAnsi="Calibri" w:cs="Calibri"/>
          <w:lang w:eastAsia="de-DE"/>
        </w:rPr>
        <w:t>An den geplanten Schließtagen gibt es die Möglichkeit eine „Gast“-Betreuung, in einer der Kooperation-Kindertageseinrichtungen im Stadtteil, zu organisieren.</w:t>
      </w:r>
    </w:p>
    <w:p w:rsidR="00081692" w:rsidRPr="00081692" w:rsidRDefault="00081692" w:rsidP="00081692">
      <w:pPr>
        <w:spacing w:after="0" w:line="240" w:lineRule="auto"/>
        <w:jc w:val="both"/>
        <w:rPr>
          <w:rFonts w:ascii="Calibri" w:eastAsia="Times New Roman" w:hAnsi="Calibri" w:cs="Calibri"/>
          <w:sz w:val="24"/>
          <w:szCs w:val="24"/>
          <w:lang w:eastAsia="de-DE"/>
        </w:rPr>
      </w:pPr>
    </w:p>
    <w:p w:rsidR="00081692" w:rsidRPr="00081692" w:rsidRDefault="00081692" w:rsidP="00081692">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 xml:space="preserve">1.4.6. </w:t>
      </w:r>
      <w:r w:rsidR="004A716B">
        <w:rPr>
          <w:rFonts w:ascii="Calibri" w:eastAsia="Times New Roman" w:hAnsi="Calibri" w:cs="Calibri"/>
          <w:b/>
          <w:sz w:val="24"/>
          <w:szCs w:val="24"/>
          <w:lang w:eastAsia="de-DE"/>
        </w:rPr>
        <w:t xml:space="preserve">Anmeldung &amp; </w:t>
      </w:r>
      <w:r w:rsidRPr="00081692">
        <w:rPr>
          <w:rFonts w:ascii="Calibri" w:eastAsia="Times New Roman" w:hAnsi="Calibri" w:cs="Calibri"/>
          <w:b/>
          <w:sz w:val="24"/>
          <w:szCs w:val="24"/>
          <w:lang w:eastAsia="de-DE"/>
        </w:rPr>
        <w:t>Aufnahmeverfahren</w:t>
      </w:r>
    </w:p>
    <w:p w:rsidR="00081692" w:rsidRPr="00081692" w:rsidRDefault="00081692" w:rsidP="00081692">
      <w:pPr>
        <w:spacing w:after="0" w:line="240" w:lineRule="auto"/>
        <w:jc w:val="both"/>
        <w:rPr>
          <w:rFonts w:ascii="Calibri" w:eastAsia="Times New Roman" w:hAnsi="Calibri" w:cs="Calibri"/>
          <w:lang w:eastAsia="ar-SA"/>
        </w:rPr>
      </w:pPr>
      <w:r w:rsidRPr="00081692">
        <w:rPr>
          <w:rFonts w:ascii="Calibri" w:eastAsia="Times New Roman" w:hAnsi="Calibri" w:cs="Calibri"/>
          <w:lang w:eastAsia="ar-SA"/>
        </w:rPr>
        <w:t>Die Anmeldung eines Kindes erfolgt in Kooperation mit der Stadt Oberhausen:</w:t>
      </w:r>
    </w:p>
    <w:p w:rsidR="00081692" w:rsidRPr="00081692" w:rsidRDefault="00081692" w:rsidP="00081692">
      <w:pPr>
        <w:numPr>
          <w:ilvl w:val="0"/>
          <w:numId w:val="2"/>
        </w:numPr>
        <w:spacing w:after="0" w:line="240" w:lineRule="auto"/>
        <w:contextualSpacing/>
        <w:jc w:val="both"/>
        <w:rPr>
          <w:rFonts w:ascii="Calibri" w:eastAsia="Times New Roman" w:hAnsi="Calibri" w:cs="Calibri"/>
          <w:lang w:eastAsia="ar-SA"/>
        </w:rPr>
      </w:pPr>
      <w:r w:rsidRPr="00081692">
        <w:rPr>
          <w:rFonts w:ascii="Calibri" w:eastAsia="Times New Roman" w:hAnsi="Calibri" w:cs="Calibri"/>
          <w:lang w:eastAsia="ar-SA"/>
        </w:rPr>
        <w:t xml:space="preserve">Die Eltern melden ihr Kind über das Elternportal </w:t>
      </w:r>
      <w:r w:rsidRPr="00081692">
        <w:rPr>
          <w:rFonts w:ascii="Calibri" w:eastAsia="Times New Roman" w:hAnsi="Calibri" w:cs="Calibri"/>
          <w:b/>
          <w:lang w:eastAsia="ar-SA"/>
        </w:rPr>
        <w:t xml:space="preserve">LITTLE BIRD </w:t>
      </w:r>
      <w:r w:rsidRPr="00081692">
        <w:rPr>
          <w:rFonts w:ascii="Calibri" w:eastAsia="Times New Roman" w:hAnsi="Calibri" w:cs="Calibri"/>
          <w:lang w:eastAsia="ar-SA"/>
        </w:rPr>
        <w:t>an. Hier hinterlegen die Eltern ihren Wunsch, dass ihr Kind zu einem konkreten Betreuungsdatum auf die</w:t>
      </w:r>
      <w:r w:rsidR="00CA57D5">
        <w:rPr>
          <w:rFonts w:ascii="Calibri" w:eastAsia="Times New Roman" w:hAnsi="Calibri" w:cs="Calibri"/>
          <w:lang w:eastAsia="ar-SA"/>
        </w:rPr>
        <w:t xml:space="preserve"> Warteliste der Kita gelangt. Im Vorfeld oder im</w:t>
      </w:r>
      <w:r w:rsidRPr="00081692">
        <w:rPr>
          <w:rFonts w:ascii="Calibri" w:eastAsia="Times New Roman" w:hAnsi="Calibri" w:cs="Calibri"/>
          <w:lang w:eastAsia="ar-SA"/>
        </w:rPr>
        <w:t xml:space="preserve"> Anschluss treten die Eltern in Kontakt mit uns um unsere Kita kennenzulernen. Hierzu machen sie einen Besuchstermin aus.</w:t>
      </w:r>
    </w:p>
    <w:p w:rsidR="00081692" w:rsidRPr="00081692" w:rsidRDefault="00081692" w:rsidP="00081692">
      <w:pPr>
        <w:spacing w:after="0" w:line="240" w:lineRule="auto"/>
        <w:contextualSpacing/>
        <w:jc w:val="both"/>
        <w:rPr>
          <w:rFonts w:ascii="Calibri" w:eastAsia="Times New Roman" w:hAnsi="Calibri" w:cs="Calibri"/>
          <w:sz w:val="16"/>
          <w:lang w:eastAsia="ar-SA"/>
        </w:rPr>
      </w:pPr>
    </w:p>
    <w:p w:rsidR="00081692" w:rsidRPr="00081692" w:rsidRDefault="00081692" w:rsidP="00081692">
      <w:pPr>
        <w:numPr>
          <w:ilvl w:val="0"/>
          <w:numId w:val="2"/>
        </w:numPr>
        <w:spacing w:after="0" w:line="240" w:lineRule="auto"/>
        <w:contextualSpacing/>
        <w:jc w:val="both"/>
        <w:rPr>
          <w:rFonts w:ascii="Calibri" w:eastAsia="Times New Roman" w:hAnsi="Calibri" w:cs="Calibri"/>
          <w:lang w:eastAsia="ar-SA"/>
        </w:rPr>
      </w:pPr>
      <w:r w:rsidRPr="00081692">
        <w:rPr>
          <w:rFonts w:ascii="Calibri" w:eastAsia="Times New Roman" w:hAnsi="Calibri" w:cs="Calibri"/>
          <w:lang w:eastAsia="ar-SA"/>
        </w:rPr>
        <w:t>Die Eltern kommen zu einem</w:t>
      </w:r>
      <w:r w:rsidR="00CA57D5">
        <w:rPr>
          <w:rFonts w:ascii="Calibri" w:eastAsia="Times New Roman" w:hAnsi="Calibri" w:cs="Calibri"/>
          <w:lang w:eastAsia="ar-SA"/>
        </w:rPr>
        <w:t>,</w:t>
      </w:r>
      <w:r w:rsidRPr="00081692">
        <w:rPr>
          <w:rFonts w:ascii="Calibri" w:eastAsia="Times New Roman" w:hAnsi="Calibri" w:cs="Calibri"/>
          <w:lang w:eastAsia="ar-SA"/>
        </w:rPr>
        <w:t xml:space="preserve"> telefonisch abgesprochen Besuchstermin</w:t>
      </w:r>
      <w:r w:rsidR="00CA57D5">
        <w:rPr>
          <w:rFonts w:ascii="Calibri" w:eastAsia="Times New Roman" w:hAnsi="Calibri" w:cs="Calibri"/>
          <w:lang w:eastAsia="ar-SA"/>
        </w:rPr>
        <w:t>,</w:t>
      </w:r>
      <w:r w:rsidRPr="00081692">
        <w:rPr>
          <w:rFonts w:ascii="Calibri" w:eastAsia="Times New Roman" w:hAnsi="Calibri" w:cs="Calibri"/>
          <w:lang w:eastAsia="ar-SA"/>
        </w:rPr>
        <w:t xml:space="preserve"> in die Einrichtung. Sie lernen das Konzept, die Räumlichkeiten und die Atmosphäre kennen und können sich dann entscheiden vor Ort schriftlich eine Anmeldung zu hinterlegen. Diese pflegt die </w:t>
      </w:r>
      <w:r w:rsidRPr="00081692">
        <w:rPr>
          <w:rFonts w:ascii="Calibri" w:eastAsia="Times New Roman" w:hAnsi="Calibri" w:cs="Calibri"/>
          <w:lang w:eastAsia="ar-SA"/>
        </w:rPr>
        <w:lastRenderedPageBreak/>
        <w:t xml:space="preserve">Einrichtungsleitung in </w:t>
      </w:r>
      <w:r w:rsidRPr="00081692">
        <w:rPr>
          <w:rFonts w:ascii="Calibri" w:eastAsia="Times New Roman" w:hAnsi="Calibri" w:cs="Calibri"/>
          <w:b/>
          <w:lang w:eastAsia="ar-SA"/>
        </w:rPr>
        <w:t xml:space="preserve">LITTLE BIRD </w:t>
      </w:r>
      <w:r w:rsidRPr="00081692">
        <w:rPr>
          <w:rFonts w:ascii="Calibri" w:eastAsia="Times New Roman" w:hAnsi="Calibri" w:cs="Calibri"/>
          <w:lang w:eastAsia="ar-SA"/>
        </w:rPr>
        <w:t>ein oder die Eltern melden sich zu einem späteren Zeitpunkt selber über das Elternportal an.</w:t>
      </w:r>
    </w:p>
    <w:p w:rsidR="00081692" w:rsidRPr="00081692" w:rsidRDefault="00081692" w:rsidP="00081692">
      <w:pPr>
        <w:spacing w:after="0" w:line="240" w:lineRule="auto"/>
        <w:jc w:val="both"/>
        <w:rPr>
          <w:rFonts w:ascii="Calibri" w:eastAsia="Times New Roman" w:hAnsi="Calibri" w:cs="Calibri"/>
          <w:sz w:val="16"/>
          <w:lang w:eastAsia="ar-SA"/>
        </w:rPr>
      </w:pPr>
    </w:p>
    <w:p w:rsidR="00081692" w:rsidRPr="00081692" w:rsidRDefault="00081692" w:rsidP="00081692">
      <w:pPr>
        <w:spacing w:after="0" w:line="240" w:lineRule="auto"/>
        <w:jc w:val="both"/>
        <w:rPr>
          <w:rFonts w:ascii="Calibri" w:eastAsia="Times New Roman" w:hAnsi="Calibri" w:cs="Calibri"/>
          <w:lang w:eastAsia="ar-SA"/>
        </w:rPr>
      </w:pPr>
      <w:r w:rsidRPr="00081692">
        <w:rPr>
          <w:rFonts w:ascii="Calibri" w:eastAsia="Times New Roman" w:hAnsi="Calibri" w:cs="Calibri"/>
          <w:lang w:eastAsia="ar-SA"/>
        </w:rPr>
        <w:t xml:space="preserve">Die Aufnahme erfolgt nach den Aufnahmekriterien des Familienzentrums, die jedes Jahr im Rat der Kindertageseinrichtung besprochen und geprüft werden (siehe Anhang). </w:t>
      </w:r>
    </w:p>
    <w:p w:rsidR="00081692" w:rsidRPr="00081692" w:rsidRDefault="00081692" w:rsidP="00081692">
      <w:pPr>
        <w:spacing w:after="0" w:line="240" w:lineRule="auto"/>
        <w:jc w:val="both"/>
        <w:rPr>
          <w:rFonts w:ascii="Calibri" w:eastAsia="Times New Roman" w:hAnsi="Calibri" w:cs="Calibri"/>
          <w:lang w:eastAsia="ar-SA"/>
        </w:rPr>
      </w:pPr>
      <w:r w:rsidRPr="00081692">
        <w:rPr>
          <w:rFonts w:ascii="Calibri" w:eastAsia="Times New Roman" w:hAnsi="Calibri" w:cs="Calibri"/>
          <w:lang w:eastAsia="ar-SA"/>
        </w:rPr>
        <w:t xml:space="preserve">Die Eltern werden schriftlich über eine mögliche Aufnahme bzw. Absage informiert. </w:t>
      </w:r>
    </w:p>
    <w:p w:rsidR="00081692" w:rsidRPr="00081692" w:rsidRDefault="00081692" w:rsidP="00081692">
      <w:pPr>
        <w:spacing w:after="0" w:line="240" w:lineRule="auto"/>
        <w:jc w:val="both"/>
        <w:rPr>
          <w:rFonts w:ascii="Calibri" w:eastAsia="Times New Roman" w:hAnsi="Calibri" w:cs="Calibri"/>
          <w:lang w:eastAsia="ar-SA"/>
        </w:rPr>
      </w:pPr>
      <w:r w:rsidRPr="00081692">
        <w:rPr>
          <w:rFonts w:ascii="Calibri" w:eastAsia="Times New Roman" w:hAnsi="Calibri" w:cs="Calibri"/>
          <w:lang w:eastAsia="ar-SA"/>
        </w:rPr>
        <w:t xml:space="preserve">Beim sogenannten Aufnahmegespräch erhalten die Eltern eine Aufnahmebestätigung und die </w:t>
      </w:r>
      <w:r w:rsidR="00D81DF2">
        <w:rPr>
          <w:rFonts w:ascii="Calibri" w:eastAsia="Times New Roman" w:hAnsi="Calibri" w:cs="Calibri"/>
          <w:lang w:eastAsia="ar-SA"/>
        </w:rPr>
        <w:t>Einladung zur ersten Elternbegegnung mit ihren Gruppenteams</w:t>
      </w:r>
      <w:r w:rsidRPr="00081692">
        <w:rPr>
          <w:rFonts w:ascii="Calibri" w:eastAsia="Times New Roman" w:hAnsi="Calibri" w:cs="Calibri"/>
          <w:lang w:eastAsia="ar-SA"/>
        </w:rPr>
        <w:t>, dies bietet die Möglichkeit sich gege</w:t>
      </w:r>
      <w:r w:rsidR="00D81DF2">
        <w:rPr>
          <w:rFonts w:ascii="Calibri" w:eastAsia="Times New Roman" w:hAnsi="Calibri" w:cs="Calibri"/>
          <w:lang w:eastAsia="ar-SA"/>
        </w:rPr>
        <w:t xml:space="preserve">nseitig kennenzulernen und gleichzeitig </w:t>
      </w:r>
      <w:r w:rsidRPr="00081692">
        <w:rPr>
          <w:rFonts w:ascii="Calibri" w:eastAsia="Times New Roman" w:hAnsi="Calibri" w:cs="Calibri"/>
          <w:lang w:eastAsia="ar-SA"/>
        </w:rPr>
        <w:t>erhalten die Eltern alle notwendigen Formulare und Verträge. Bei einer großen Gruppe von Neuaufnahmen kann auch ein individuelles, intensives Aufnahmegespräch notwendig sein.</w:t>
      </w:r>
    </w:p>
    <w:p w:rsidR="00081692" w:rsidRPr="00081692" w:rsidRDefault="00081692" w:rsidP="00081692">
      <w:pPr>
        <w:spacing w:after="0" w:line="240" w:lineRule="auto"/>
        <w:jc w:val="both"/>
        <w:rPr>
          <w:rFonts w:ascii="Calibri" w:eastAsia="Times New Roman" w:hAnsi="Calibri" w:cs="Calibri"/>
          <w:lang w:eastAsia="ar-SA"/>
        </w:rPr>
      </w:pPr>
      <w:r w:rsidRPr="00081692">
        <w:rPr>
          <w:rFonts w:ascii="Calibri" w:eastAsia="Times New Roman" w:hAnsi="Calibri" w:cs="Calibri"/>
          <w:lang w:eastAsia="ar-SA"/>
        </w:rPr>
        <w:t>Vor dem tatsächlichen Start gibt es die Möglichkeit für Eltern und Kind, durch sogenannte „Schnupper-Nachmittage“, die Einrichtung</w:t>
      </w:r>
      <w:r w:rsidR="00CA57D5">
        <w:rPr>
          <w:rFonts w:ascii="Calibri" w:eastAsia="Times New Roman" w:hAnsi="Calibri" w:cs="Calibri"/>
          <w:lang w:eastAsia="ar-SA"/>
        </w:rPr>
        <w:t xml:space="preserve"> und die Mitarbeitenden</w:t>
      </w:r>
      <w:r w:rsidRPr="00081692">
        <w:rPr>
          <w:rFonts w:ascii="Calibri" w:eastAsia="Times New Roman" w:hAnsi="Calibri" w:cs="Calibri"/>
          <w:lang w:eastAsia="ar-SA"/>
        </w:rPr>
        <w:t xml:space="preserve"> kennen zu lernen.</w:t>
      </w:r>
    </w:p>
    <w:p w:rsidR="00081692" w:rsidRPr="00081692" w:rsidRDefault="00081692" w:rsidP="00081692">
      <w:pPr>
        <w:spacing w:after="0" w:line="240" w:lineRule="auto"/>
        <w:jc w:val="both"/>
        <w:rPr>
          <w:rFonts w:ascii="Calibri" w:eastAsia="Times New Roman" w:hAnsi="Calibri" w:cs="Calibri"/>
          <w:lang w:eastAsia="ar-SA"/>
        </w:rPr>
      </w:pPr>
    </w:p>
    <w:p w:rsidR="00081692" w:rsidRPr="00081692" w:rsidRDefault="00081692" w:rsidP="00081692">
      <w:pPr>
        <w:spacing w:after="0" w:line="240" w:lineRule="auto"/>
        <w:jc w:val="both"/>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1.4.7. Elternbeiträge der Stadt Oberhausen</w:t>
      </w:r>
    </w:p>
    <w:p w:rsidR="00081692" w:rsidRPr="00081692" w:rsidRDefault="00081692" w:rsidP="00081692">
      <w:pPr>
        <w:spacing w:after="0" w:line="240" w:lineRule="auto"/>
        <w:jc w:val="both"/>
        <w:rPr>
          <w:rFonts w:ascii="Calibri" w:eastAsia="Times New Roman" w:hAnsi="Calibri" w:cs="Calibri"/>
          <w:szCs w:val="24"/>
          <w:lang w:eastAsia="de-DE"/>
        </w:rPr>
      </w:pPr>
    </w:p>
    <w:p w:rsidR="00081692" w:rsidRPr="00081692" w:rsidRDefault="00081692" w:rsidP="00081692">
      <w:pPr>
        <w:spacing w:after="0" w:line="240" w:lineRule="auto"/>
        <w:outlineLvl w:val="0"/>
        <w:rPr>
          <w:rFonts w:ascii="Calibri" w:eastAsia="Times New Roman" w:hAnsi="Calibri" w:cs="Calibri"/>
          <w:szCs w:val="24"/>
          <w:lang w:eastAsia="de-DE"/>
        </w:rPr>
      </w:pPr>
      <w:r w:rsidRPr="00081692">
        <w:rPr>
          <w:rFonts w:ascii="Calibri" w:eastAsia="Times New Roman" w:hAnsi="Calibri" w:cs="Calibri"/>
          <w:szCs w:val="24"/>
          <w:lang w:eastAsia="de-DE"/>
        </w:rPr>
        <w:t>Diese Monatsbeiträge für den Kita-Platz werden durch die Stadt Oberhausen eingezogen. Sie gelten für Kinder über 2 Jahre:</w:t>
      </w:r>
    </w:p>
    <w:p w:rsidR="00081692" w:rsidRPr="00081692" w:rsidRDefault="00081692" w:rsidP="00081692">
      <w:pPr>
        <w:spacing w:after="0" w:line="240" w:lineRule="auto"/>
        <w:rPr>
          <w:rFonts w:ascii="Calibri" w:eastAsia="Times New Roman" w:hAnsi="Calibri" w:cs="Calibri"/>
          <w:sz w:val="24"/>
          <w:szCs w:val="24"/>
          <w:lang w:eastAsia="de-D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0"/>
        <w:gridCol w:w="1769"/>
        <w:gridCol w:w="1595"/>
        <w:gridCol w:w="1348"/>
      </w:tblGrid>
      <w:tr w:rsidR="00081692" w:rsidRPr="00081692" w:rsidTr="00422650">
        <w:tc>
          <w:tcPr>
            <w:tcW w:w="378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Einkommen</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25Std.</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35 Std.</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45 Std.</w:t>
            </w:r>
          </w:p>
        </w:tc>
      </w:tr>
      <w:tr w:rsidR="00081692" w:rsidRPr="00081692" w:rsidTr="00422650">
        <w:tc>
          <w:tcPr>
            <w:tcW w:w="3780" w:type="dxa"/>
          </w:tcPr>
          <w:p w:rsidR="00081692" w:rsidRPr="00081692" w:rsidRDefault="00CA57D5"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Bis 20</w:t>
            </w:r>
            <w:r w:rsidR="00081692" w:rsidRPr="00081692">
              <w:rPr>
                <w:rFonts w:ascii="Calibri" w:eastAsia="Times New Roman" w:hAnsi="Calibri" w:cs="Calibri"/>
                <w:sz w:val="24"/>
                <w:szCs w:val="24"/>
                <w:lang w:eastAsia="de-DE"/>
              </w:rPr>
              <w:t>.000,00</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0,00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0,00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0,00</w:t>
            </w:r>
          </w:p>
        </w:tc>
      </w:tr>
      <w:tr w:rsidR="00081692" w:rsidRPr="00081692" w:rsidTr="00422650">
        <w:tc>
          <w:tcPr>
            <w:tcW w:w="378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Bis 24.542,00</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26,00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31,00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47,00</w:t>
            </w:r>
          </w:p>
        </w:tc>
      </w:tr>
      <w:tr w:rsidR="00081692" w:rsidRPr="00081692" w:rsidTr="00422650">
        <w:tc>
          <w:tcPr>
            <w:tcW w:w="378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Bis 36.813,00</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46,00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54,00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81,00</w:t>
            </w:r>
          </w:p>
        </w:tc>
      </w:tr>
      <w:tr w:rsidR="00081692" w:rsidRPr="00081692" w:rsidTr="00422650">
        <w:tc>
          <w:tcPr>
            <w:tcW w:w="378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Bis 49.084,00</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74,00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88,00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130,00</w:t>
            </w:r>
          </w:p>
        </w:tc>
      </w:tr>
      <w:tr w:rsidR="00081692" w:rsidRPr="00081692" w:rsidTr="00422650">
        <w:tc>
          <w:tcPr>
            <w:tcW w:w="378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Bis 61.355,00</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117,00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139,00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202,00</w:t>
            </w:r>
          </w:p>
        </w:tc>
      </w:tr>
      <w:tr w:rsidR="00081692" w:rsidRPr="00081692" w:rsidTr="00422650">
        <w:tc>
          <w:tcPr>
            <w:tcW w:w="378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Bis 73.626,00</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163,00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182,00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266,00</w:t>
            </w:r>
          </w:p>
        </w:tc>
      </w:tr>
      <w:tr w:rsidR="00081692" w:rsidRPr="00081692" w:rsidTr="00422650">
        <w:tc>
          <w:tcPr>
            <w:tcW w:w="378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Bis 85.897,00</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195,00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232,00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340,00</w:t>
            </w:r>
          </w:p>
        </w:tc>
      </w:tr>
      <w:tr w:rsidR="00081692" w:rsidRPr="00081692" w:rsidTr="00422650">
        <w:tc>
          <w:tcPr>
            <w:tcW w:w="3780" w:type="dxa"/>
          </w:tcPr>
          <w:p w:rsidR="00081692" w:rsidRPr="00081692" w:rsidRDefault="00CA57D5"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Bis 98.168</w:t>
            </w:r>
          </w:p>
        </w:tc>
        <w:tc>
          <w:tcPr>
            <w:tcW w:w="180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244,00</w:t>
            </w:r>
          </w:p>
        </w:tc>
        <w:tc>
          <w:tcPr>
            <w:tcW w:w="1620"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290,00</w:t>
            </w:r>
          </w:p>
        </w:tc>
        <w:tc>
          <w:tcPr>
            <w:tcW w:w="1364" w:type="dxa"/>
          </w:tcPr>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424,00</w:t>
            </w:r>
          </w:p>
        </w:tc>
      </w:tr>
      <w:tr w:rsidR="00CA57D5" w:rsidRPr="00081692" w:rsidTr="00422650">
        <w:tc>
          <w:tcPr>
            <w:tcW w:w="3780" w:type="dxa"/>
          </w:tcPr>
          <w:p w:rsidR="00CA57D5" w:rsidRDefault="00CA57D5"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Über 98.168</w:t>
            </w:r>
          </w:p>
        </w:tc>
        <w:tc>
          <w:tcPr>
            <w:tcW w:w="1800" w:type="dxa"/>
          </w:tcPr>
          <w:p w:rsidR="00CA57D5" w:rsidRPr="00081692" w:rsidRDefault="00CA57D5"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299.00</w:t>
            </w:r>
          </w:p>
        </w:tc>
        <w:tc>
          <w:tcPr>
            <w:tcW w:w="1620" w:type="dxa"/>
          </w:tcPr>
          <w:p w:rsidR="00CA57D5" w:rsidRPr="00081692" w:rsidRDefault="00CA57D5"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355,00</w:t>
            </w:r>
          </w:p>
        </w:tc>
        <w:tc>
          <w:tcPr>
            <w:tcW w:w="1364" w:type="dxa"/>
          </w:tcPr>
          <w:p w:rsidR="00CA57D5" w:rsidRPr="00081692" w:rsidRDefault="00CA57D5"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520,00</w:t>
            </w:r>
          </w:p>
        </w:tc>
      </w:tr>
    </w:tbl>
    <w:p w:rsidR="00081692" w:rsidRPr="00000CD4" w:rsidRDefault="00081692" w:rsidP="00CA57D5">
      <w:pPr>
        <w:spacing w:after="0" w:line="240" w:lineRule="auto"/>
        <w:jc w:val="right"/>
        <w:rPr>
          <w:rFonts w:ascii="Calibri" w:eastAsia="Times New Roman" w:hAnsi="Calibri" w:cs="Times New Roman"/>
          <w:sz w:val="16"/>
        </w:rPr>
      </w:pPr>
      <w:r w:rsidRPr="00000CD4">
        <w:rPr>
          <w:rFonts w:ascii="Calibri" w:eastAsia="Times New Roman" w:hAnsi="Calibri" w:cs="Times New Roman"/>
          <w:sz w:val="16"/>
        </w:rPr>
        <w:t>(Stadt Oberhausen</w:t>
      </w:r>
      <w:r w:rsidR="00CA57D5" w:rsidRPr="00000CD4">
        <w:rPr>
          <w:rFonts w:ascii="Calibri" w:eastAsia="Times New Roman" w:hAnsi="Calibri" w:cs="Times New Roman"/>
          <w:sz w:val="16"/>
        </w:rPr>
        <w:t xml:space="preserve"> – Entgeldliste Stand: 08/2019)</w:t>
      </w:r>
    </w:p>
    <w:p w:rsidR="00081692" w:rsidRDefault="00CA57D5" w:rsidP="00170DBF">
      <w:pPr>
        <w:spacing w:after="0" w:line="240" w:lineRule="auto"/>
        <w:rPr>
          <w:rFonts w:ascii="Calibri" w:eastAsia="Times New Roman" w:hAnsi="Calibri" w:cs="Times New Roman"/>
        </w:rPr>
      </w:pPr>
      <w:r>
        <w:rPr>
          <w:rFonts w:ascii="Calibri" w:eastAsia="Times New Roman" w:hAnsi="Calibri" w:cs="Times New Roman"/>
        </w:rPr>
        <w:t>Die</w:t>
      </w:r>
      <w:r w:rsidR="00081692" w:rsidRPr="00081692">
        <w:rPr>
          <w:rFonts w:ascii="Calibri" w:eastAsia="Times New Roman" w:hAnsi="Calibri" w:cs="Times New Roman"/>
        </w:rPr>
        <w:t xml:space="preserve"> letzte</w:t>
      </w:r>
      <w:r>
        <w:rPr>
          <w:rFonts w:ascii="Calibri" w:eastAsia="Times New Roman" w:hAnsi="Calibri" w:cs="Times New Roman"/>
        </w:rPr>
        <w:t>n beiden</w:t>
      </w:r>
      <w:r w:rsidR="00081692" w:rsidRPr="00081692">
        <w:rPr>
          <w:rFonts w:ascii="Calibri" w:eastAsia="Times New Roman" w:hAnsi="Calibri" w:cs="Times New Roman"/>
        </w:rPr>
        <w:t xml:space="preserve"> Kita-Jahr </w:t>
      </w:r>
      <w:r>
        <w:rPr>
          <w:rFonts w:ascii="Calibri" w:eastAsia="Times New Roman" w:hAnsi="Calibri" w:cs="Times New Roman"/>
        </w:rPr>
        <w:t xml:space="preserve">sind </w:t>
      </w:r>
      <w:r w:rsidR="00081692" w:rsidRPr="00081692">
        <w:rPr>
          <w:rFonts w:ascii="Calibri" w:eastAsia="Times New Roman" w:hAnsi="Calibri" w:cs="Times New Roman"/>
        </w:rPr>
        <w:t>für die Kinder kostenfrei</w:t>
      </w:r>
      <w:r>
        <w:rPr>
          <w:rFonts w:ascii="Calibri" w:eastAsia="Times New Roman" w:hAnsi="Calibri" w:cs="Times New Roman"/>
        </w:rPr>
        <w:t>.</w:t>
      </w:r>
    </w:p>
    <w:p w:rsidR="00170DBF" w:rsidRPr="00170DBF" w:rsidRDefault="00170DBF" w:rsidP="00170DBF">
      <w:pPr>
        <w:spacing w:after="0" w:line="240" w:lineRule="auto"/>
        <w:rPr>
          <w:rFonts w:ascii="Calibri" w:eastAsia="Times New Roman" w:hAnsi="Calibri" w:cs="Times New Roman"/>
        </w:rPr>
      </w:pPr>
    </w:p>
    <w:p w:rsidR="00081692" w:rsidRPr="00081692" w:rsidRDefault="00081692" w:rsidP="00081692">
      <w:pPr>
        <w:tabs>
          <w:tab w:val="left" w:pos="440"/>
          <w:tab w:val="right" w:leader="dot" w:pos="9062"/>
        </w:tabs>
        <w:spacing w:after="100"/>
        <w:rPr>
          <w:rFonts w:ascii="Calibri" w:eastAsia="Times New Roman" w:hAnsi="Calibri" w:cs="Calibri"/>
          <w:b/>
          <w:noProof/>
          <w:sz w:val="24"/>
          <w:szCs w:val="20"/>
          <w:lang w:eastAsia="de-DE"/>
        </w:rPr>
      </w:pPr>
      <w:r w:rsidRPr="00081692">
        <w:rPr>
          <w:rFonts w:ascii="Calibri" w:eastAsia="Times New Roman" w:hAnsi="Calibri" w:cs="Calibri"/>
          <w:b/>
          <w:noProof/>
          <w:sz w:val="24"/>
          <w:szCs w:val="20"/>
          <w:lang w:eastAsia="de-DE"/>
        </w:rPr>
        <w:t>1.4.8 Personal</w:t>
      </w:r>
    </w:p>
    <w:p w:rsidR="00081692" w:rsidRPr="00081692" w:rsidRDefault="00081692" w:rsidP="00081692">
      <w:pPr>
        <w:spacing w:after="0" w:line="240" w:lineRule="auto"/>
        <w:jc w:val="both"/>
        <w:rPr>
          <w:rFonts w:ascii="Calibri" w:eastAsia="Times New Roman" w:hAnsi="Calibri" w:cs="Calibri"/>
          <w:szCs w:val="24"/>
        </w:rPr>
      </w:pPr>
      <w:r w:rsidRPr="00081692">
        <w:rPr>
          <w:rFonts w:ascii="Calibri" w:eastAsia="Times New Roman" w:hAnsi="Calibri" w:cs="Calibri"/>
          <w:szCs w:val="24"/>
        </w:rPr>
        <w:t xml:space="preserve">An die </w:t>
      </w:r>
      <w:r w:rsidRPr="00081692">
        <w:rPr>
          <w:rFonts w:ascii="Calibri" w:eastAsia="Times New Roman" w:hAnsi="Calibri" w:cs="Calibri"/>
          <w:b/>
          <w:szCs w:val="24"/>
        </w:rPr>
        <w:t>pädagogische Kompetenz</w:t>
      </w:r>
      <w:r w:rsidRPr="00081692">
        <w:rPr>
          <w:rFonts w:ascii="Calibri" w:eastAsia="Times New Roman" w:hAnsi="Calibri" w:cs="Calibri"/>
          <w:szCs w:val="24"/>
        </w:rPr>
        <w:t xml:space="preserve"> unserer Mitarbeitenden stellen wir einen hohen Anspruch. Wir arbeiten stetig daran sie zu verbessern, um die Qualität der Betreuung und Bildung auf einem hohen Niveau zu halten. </w:t>
      </w:r>
    </w:p>
    <w:p w:rsidR="00081692" w:rsidRPr="00081692" w:rsidRDefault="00081692" w:rsidP="00081692">
      <w:pPr>
        <w:spacing w:after="0" w:line="240" w:lineRule="auto"/>
        <w:jc w:val="both"/>
        <w:rPr>
          <w:rFonts w:ascii="Calibri" w:eastAsia="Times New Roman" w:hAnsi="Calibri" w:cs="Calibri"/>
          <w:szCs w:val="24"/>
        </w:rPr>
      </w:pPr>
      <w:r w:rsidRPr="00081692">
        <w:rPr>
          <w:rFonts w:ascii="Calibri" w:eastAsia="Times New Roman" w:hAnsi="Calibri" w:cs="Calibri"/>
          <w:szCs w:val="24"/>
        </w:rPr>
        <w:t>Grundlagen dafür sind die Inhalte des KTK-Gütesiegel Bundesrahmenhandbuches, weitere Ausführungen siehe Punkt 3.8. Qualitätssicherung.</w:t>
      </w:r>
    </w:p>
    <w:p w:rsidR="00081692" w:rsidRPr="00081692" w:rsidRDefault="00081692" w:rsidP="00081692">
      <w:pPr>
        <w:spacing w:after="0" w:line="240" w:lineRule="auto"/>
        <w:jc w:val="both"/>
        <w:rPr>
          <w:rFonts w:ascii="Calibri" w:eastAsia="Times New Roman" w:hAnsi="Calibri" w:cs="Calibri"/>
          <w:b/>
          <w:szCs w:val="24"/>
        </w:rPr>
      </w:pPr>
      <w:r w:rsidRPr="00081692">
        <w:rPr>
          <w:rFonts w:ascii="Calibri" w:eastAsia="Times New Roman" w:hAnsi="Calibri" w:cs="Calibri"/>
          <w:b/>
          <w:szCs w:val="24"/>
        </w:rPr>
        <w:t>Grundsätzlich gilt dabei:</w:t>
      </w:r>
    </w:p>
    <w:p w:rsidR="00081692" w:rsidRPr="00081692" w:rsidRDefault="00081692" w:rsidP="00081692">
      <w:pPr>
        <w:numPr>
          <w:ilvl w:val="0"/>
          <w:numId w:val="13"/>
        </w:numPr>
        <w:spacing w:after="0" w:line="240" w:lineRule="auto"/>
        <w:jc w:val="both"/>
        <w:rPr>
          <w:rFonts w:ascii="Calibri" w:eastAsia="Times New Roman" w:hAnsi="Calibri" w:cs="Calibri"/>
        </w:rPr>
      </w:pPr>
      <w:r w:rsidRPr="00081692">
        <w:rPr>
          <w:rFonts w:ascii="Calibri" w:eastAsia="Times New Roman" w:hAnsi="Calibri" w:cs="Calibri"/>
        </w:rPr>
        <w:t>Ein guter, freundlicher und kollegialer Umgang miteinander</w:t>
      </w:r>
    </w:p>
    <w:p w:rsidR="00081692" w:rsidRPr="00081692" w:rsidRDefault="00081692" w:rsidP="00081692">
      <w:pPr>
        <w:numPr>
          <w:ilvl w:val="0"/>
          <w:numId w:val="13"/>
        </w:numPr>
        <w:spacing w:after="0" w:line="240" w:lineRule="auto"/>
        <w:jc w:val="both"/>
        <w:rPr>
          <w:rFonts w:ascii="Calibri" w:eastAsia="Times New Roman" w:hAnsi="Calibri" w:cs="Calibri"/>
        </w:rPr>
      </w:pPr>
      <w:r w:rsidRPr="00081692">
        <w:rPr>
          <w:rFonts w:ascii="Calibri" w:eastAsia="Times New Roman" w:hAnsi="Calibri" w:cs="Calibri"/>
        </w:rPr>
        <w:t>Die Bereitschaft zur Teamarbeit</w:t>
      </w:r>
    </w:p>
    <w:p w:rsidR="00081692" w:rsidRPr="00081692" w:rsidRDefault="00081692" w:rsidP="00081692">
      <w:pPr>
        <w:numPr>
          <w:ilvl w:val="0"/>
          <w:numId w:val="13"/>
        </w:numPr>
        <w:spacing w:after="0" w:line="240" w:lineRule="auto"/>
        <w:jc w:val="both"/>
        <w:rPr>
          <w:rFonts w:ascii="Calibri" w:eastAsia="Times New Roman" w:hAnsi="Calibri" w:cs="Calibri"/>
        </w:rPr>
      </w:pPr>
      <w:r w:rsidRPr="00081692">
        <w:rPr>
          <w:rFonts w:ascii="Calibri" w:eastAsia="Times New Roman" w:hAnsi="Calibri" w:cs="Calibri"/>
        </w:rPr>
        <w:t>Regelmäßiger Informationsaustausch</w:t>
      </w:r>
    </w:p>
    <w:p w:rsidR="00081692" w:rsidRPr="00081692" w:rsidRDefault="00081692" w:rsidP="00081692">
      <w:pPr>
        <w:numPr>
          <w:ilvl w:val="0"/>
          <w:numId w:val="13"/>
        </w:numPr>
        <w:spacing w:after="0" w:line="240" w:lineRule="auto"/>
        <w:jc w:val="both"/>
        <w:rPr>
          <w:rFonts w:ascii="Calibri" w:eastAsia="Times New Roman" w:hAnsi="Calibri" w:cs="Calibri"/>
        </w:rPr>
      </w:pPr>
      <w:r w:rsidRPr="00081692">
        <w:rPr>
          <w:rFonts w:ascii="Calibri" w:eastAsia="Times New Roman" w:hAnsi="Calibri" w:cs="Calibri"/>
        </w:rPr>
        <w:t>Entscheidungen gemeinsam entwickeln und tragen</w:t>
      </w:r>
    </w:p>
    <w:p w:rsidR="00081692" w:rsidRPr="00081692" w:rsidRDefault="00081692" w:rsidP="00081692">
      <w:pPr>
        <w:numPr>
          <w:ilvl w:val="0"/>
          <w:numId w:val="13"/>
        </w:numPr>
        <w:spacing w:after="0" w:line="240" w:lineRule="auto"/>
        <w:jc w:val="both"/>
        <w:rPr>
          <w:rFonts w:ascii="Calibri" w:eastAsia="Times New Roman" w:hAnsi="Calibri" w:cs="Calibri"/>
        </w:rPr>
      </w:pPr>
      <w:r w:rsidRPr="00081692">
        <w:rPr>
          <w:rFonts w:ascii="Calibri" w:eastAsia="Times New Roman" w:hAnsi="Calibri" w:cs="Calibri"/>
        </w:rPr>
        <w:t>Die Arbeit bewerten, Verbesserungen planen und umsetzen</w:t>
      </w:r>
    </w:p>
    <w:p w:rsidR="00081692" w:rsidRPr="00081692" w:rsidRDefault="00081692" w:rsidP="00081692">
      <w:pPr>
        <w:spacing w:after="0" w:line="240" w:lineRule="auto"/>
        <w:jc w:val="both"/>
        <w:rPr>
          <w:rFonts w:ascii="Calibri" w:eastAsia="Times New Roman" w:hAnsi="Calibri" w:cs="Calibri"/>
          <w:szCs w:val="24"/>
        </w:rPr>
      </w:pPr>
    </w:p>
    <w:p w:rsidR="00081692" w:rsidRPr="00081692" w:rsidRDefault="00081692" w:rsidP="00081692">
      <w:pPr>
        <w:spacing w:after="0" w:line="240" w:lineRule="auto"/>
        <w:jc w:val="both"/>
        <w:rPr>
          <w:rFonts w:ascii="Calibri" w:eastAsia="Times New Roman" w:hAnsi="Calibri" w:cs="Calibri"/>
          <w:szCs w:val="24"/>
        </w:rPr>
      </w:pPr>
      <w:r w:rsidRPr="00081692">
        <w:rPr>
          <w:rFonts w:ascii="Calibri" w:eastAsia="Times New Roman" w:hAnsi="Calibri" w:cs="Calibri"/>
          <w:szCs w:val="24"/>
        </w:rPr>
        <w:t xml:space="preserve">Gegenseitige Wertschätzung, Aufrichtigkeit und Offenheit sind Grundlagen unserer Zusammenarbeit. </w:t>
      </w:r>
    </w:p>
    <w:p w:rsidR="00081692" w:rsidRPr="00081692" w:rsidRDefault="00081692" w:rsidP="00081692">
      <w:pPr>
        <w:spacing w:after="0" w:line="240" w:lineRule="auto"/>
        <w:jc w:val="both"/>
        <w:rPr>
          <w:rFonts w:ascii="Calibri" w:eastAsia="Times New Roman" w:hAnsi="Calibri" w:cs="Calibri"/>
          <w:szCs w:val="24"/>
        </w:rPr>
      </w:pPr>
      <w:r w:rsidRPr="00081692">
        <w:rPr>
          <w:rFonts w:ascii="Calibri" w:eastAsia="Times New Roman" w:hAnsi="Calibri" w:cs="Calibri"/>
          <w:b/>
          <w:szCs w:val="24"/>
        </w:rPr>
        <w:t>Regelmäßige Teamsitzungen</w:t>
      </w:r>
      <w:r w:rsidRPr="00081692">
        <w:rPr>
          <w:rFonts w:ascii="Calibri" w:eastAsia="Times New Roman" w:hAnsi="Calibri" w:cs="Calibri"/>
          <w:szCs w:val="24"/>
        </w:rPr>
        <w:t xml:space="preserve"> sorgen für gelingende Abläufe und konstruktiven Austausch. </w:t>
      </w:r>
    </w:p>
    <w:p w:rsidR="00081692" w:rsidRPr="00081692" w:rsidRDefault="00081692" w:rsidP="00081692">
      <w:pPr>
        <w:spacing w:after="0" w:line="240" w:lineRule="auto"/>
        <w:jc w:val="both"/>
        <w:rPr>
          <w:rFonts w:ascii="Calibri" w:eastAsia="Times New Roman" w:hAnsi="Calibri" w:cs="Calibri"/>
          <w:szCs w:val="24"/>
        </w:rPr>
      </w:pPr>
      <w:r w:rsidRPr="00081692">
        <w:rPr>
          <w:rFonts w:ascii="Calibri" w:eastAsia="Times New Roman" w:hAnsi="Calibri" w:cs="Calibri"/>
          <w:szCs w:val="24"/>
        </w:rPr>
        <w:t xml:space="preserve">Die Nutzung von </w:t>
      </w:r>
      <w:r w:rsidRPr="00081692">
        <w:rPr>
          <w:rFonts w:ascii="Calibri" w:eastAsia="Times New Roman" w:hAnsi="Calibri" w:cs="Calibri"/>
          <w:b/>
          <w:szCs w:val="24"/>
        </w:rPr>
        <w:t>Fort- und Weiterbildungen</w:t>
      </w:r>
      <w:r w:rsidRPr="00081692">
        <w:rPr>
          <w:rFonts w:ascii="Calibri" w:eastAsia="Times New Roman" w:hAnsi="Calibri" w:cs="Calibri"/>
          <w:szCs w:val="24"/>
        </w:rPr>
        <w:t xml:space="preserve"> verbessert die Fachlichkeit des Teams. Schwerpunkte dabei sind: </w:t>
      </w:r>
    </w:p>
    <w:p w:rsidR="00081692" w:rsidRPr="00081692" w:rsidRDefault="00081692" w:rsidP="00081692">
      <w:pPr>
        <w:spacing w:after="0" w:line="240" w:lineRule="auto"/>
        <w:jc w:val="both"/>
        <w:rPr>
          <w:rFonts w:ascii="Calibri" w:eastAsia="Times New Roman" w:hAnsi="Calibri" w:cs="Calibri"/>
          <w:szCs w:val="24"/>
        </w:rPr>
      </w:pPr>
      <w:r w:rsidRPr="00081692">
        <w:rPr>
          <w:rFonts w:ascii="Calibri" w:eastAsia="Times New Roman" w:hAnsi="Calibri" w:cs="Calibri"/>
          <w:szCs w:val="24"/>
        </w:rPr>
        <w:lastRenderedPageBreak/>
        <w:t>Schulung zur Bewegungs- und Gesundheitserziehung; Musikalische Früherziehung; Sprachentwicklung; Religionspädagogik</w:t>
      </w:r>
      <w:r w:rsidR="00D07619">
        <w:rPr>
          <w:rFonts w:ascii="Calibri" w:eastAsia="Times New Roman" w:hAnsi="Calibri" w:cs="Calibri"/>
          <w:szCs w:val="24"/>
        </w:rPr>
        <w:t xml:space="preserve"> &amp; Interreligiösitat</w:t>
      </w:r>
      <w:r w:rsidRPr="00081692">
        <w:rPr>
          <w:rFonts w:ascii="Calibri" w:eastAsia="Times New Roman" w:hAnsi="Calibri" w:cs="Calibri"/>
          <w:szCs w:val="24"/>
        </w:rPr>
        <w:t>; Erziehungspartnerschaft; Qualitätsmanagement; Kindertagespflege, Partizipation und Interkulturelle Erziehung.</w:t>
      </w:r>
    </w:p>
    <w:p w:rsidR="00081692" w:rsidRPr="00000CD4" w:rsidRDefault="00081692" w:rsidP="00000CD4">
      <w:pPr>
        <w:spacing w:after="0" w:line="240" w:lineRule="auto"/>
        <w:jc w:val="both"/>
        <w:rPr>
          <w:rFonts w:ascii="Calibri" w:eastAsia="Times New Roman" w:hAnsi="Calibri" w:cs="Calibri"/>
          <w:szCs w:val="24"/>
        </w:rPr>
      </w:pPr>
      <w:r w:rsidRPr="00081692">
        <w:rPr>
          <w:rFonts w:ascii="Calibri" w:eastAsia="Times New Roman" w:hAnsi="Calibri" w:cs="Calibri"/>
          <w:szCs w:val="24"/>
        </w:rPr>
        <w:t xml:space="preserve">Ergänzend gibt es Konzeptions- und </w:t>
      </w:r>
      <w:r w:rsidR="007974B3">
        <w:rPr>
          <w:rFonts w:ascii="Calibri" w:eastAsia="Times New Roman" w:hAnsi="Calibri" w:cs="Calibri"/>
          <w:szCs w:val="24"/>
        </w:rPr>
        <w:t>Klausur</w:t>
      </w:r>
      <w:r w:rsidRPr="00081692">
        <w:rPr>
          <w:rFonts w:ascii="Calibri" w:eastAsia="Times New Roman" w:hAnsi="Calibri" w:cs="Calibri"/>
          <w:szCs w:val="24"/>
        </w:rPr>
        <w:t>tage bzw. Inhouse-Schulung.</w:t>
      </w:r>
    </w:p>
    <w:p w:rsidR="00081692" w:rsidRPr="00081692" w:rsidRDefault="00081692" w:rsidP="00081692">
      <w:pPr>
        <w:spacing w:after="0" w:line="240" w:lineRule="auto"/>
        <w:jc w:val="both"/>
        <w:rPr>
          <w:rFonts w:ascii="Calibri" w:eastAsia="Times New Roman" w:hAnsi="Calibri" w:cs="Times New Roman"/>
        </w:rPr>
      </w:pPr>
      <w:r w:rsidRPr="00081692">
        <w:rPr>
          <w:rFonts w:ascii="Calibri" w:eastAsia="Times New Roman" w:hAnsi="Calibri" w:cs="Times New Roman"/>
        </w:rPr>
        <w:t>Derzeit arbeiten im Familienzentrum</w:t>
      </w:r>
      <w:r w:rsidR="00F313F5">
        <w:rPr>
          <w:rFonts w:ascii="Calibri" w:eastAsia="Times New Roman" w:hAnsi="Calibri" w:cs="Times New Roman"/>
        </w:rPr>
        <w:t xml:space="preserve"> 18</w:t>
      </w:r>
      <w:r w:rsidRPr="00081692">
        <w:rPr>
          <w:rFonts w:ascii="Calibri" w:eastAsia="Times New Roman" w:hAnsi="Calibri" w:cs="Times New Roman"/>
        </w:rPr>
        <w:t xml:space="preserve"> Mitarbeitende.</w:t>
      </w:r>
    </w:p>
    <w:p w:rsidR="00E44D33" w:rsidRPr="00E44D33" w:rsidRDefault="00E44D33" w:rsidP="00081692">
      <w:pPr>
        <w:spacing w:after="0" w:line="240" w:lineRule="auto"/>
        <w:jc w:val="both"/>
        <w:rPr>
          <w:rFonts w:ascii="Calibri" w:eastAsia="Times New Roman" w:hAnsi="Calibri" w:cs="Times New Roman"/>
          <w:b/>
        </w:rPr>
      </w:pPr>
      <w:r w:rsidRPr="00E44D33">
        <w:rPr>
          <w:rFonts w:ascii="Calibri" w:eastAsia="Times New Roman" w:hAnsi="Calibri" w:cs="Times New Roman"/>
          <w:b/>
        </w:rPr>
        <w:t>Stundenumfänge &amp; Qualifikationen:</w:t>
      </w:r>
    </w:p>
    <w:p w:rsidR="00FE7022" w:rsidRDefault="00375978" w:rsidP="00081692">
      <w:pPr>
        <w:spacing w:after="0" w:line="240" w:lineRule="auto"/>
        <w:jc w:val="both"/>
        <w:rPr>
          <w:rFonts w:ascii="Calibri" w:eastAsia="Times New Roman" w:hAnsi="Calibri" w:cs="Times New Roman"/>
        </w:rPr>
      </w:pPr>
      <w:r w:rsidRPr="00D07619">
        <w:rPr>
          <w:rFonts w:ascii="Calibri" w:eastAsia="Times New Roman" w:hAnsi="Calibri" w:cs="Times New Roman"/>
          <w:b/>
          <w:u w:val="single"/>
        </w:rPr>
        <w:t>Kita-Leitung</w:t>
      </w:r>
      <w:r>
        <w:rPr>
          <w:rFonts w:ascii="Calibri" w:eastAsia="Times New Roman" w:hAnsi="Calibri" w:cs="Times New Roman"/>
        </w:rPr>
        <w:t xml:space="preserve"> – </w:t>
      </w:r>
      <w:r w:rsidR="00FE7022">
        <w:rPr>
          <w:rFonts w:ascii="Calibri" w:eastAsia="Times New Roman" w:hAnsi="Calibri" w:cs="Times New Roman"/>
        </w:rPr>
        <w:t xml:space="preserve">Fachkraft 39 Std, </w:t>
      </w:r>
      <w:r w:rsidR="00FE7022" w:rsidRPr="00081692">
        <w:rPr>
          <w:rFonts w:ascii="Calibri" w:eastAsia="Times New Roman" w:hAnsi="Calibri" w:cs="Times New Roman"/>
        </w:rPr>
        <w:t xml:space="preserve">freigestellt von der direkten </w:t>
      </w:r>
      <w:r>
        <w:rPr>
          <w:rFonts w:ascii="Calibri" w:eastAsia="Times New Roman" w:hAnsi="Calibri" w:cs="Times New Roman"/>
        </w:rPr>
        <w:t>Gruppenarbeit;</w:t>
      </w:r>
      <w:r w:rsidR="00FE7022" w:rsidRPr="00081692">
        <w:rPr>
          <w:rFonts w:ascii="Calibri" w:eastAsia="Times New Roman" w:hAnsi="Calibri" w:cs="Times New Roman"/>
        </w:rPr>
        <w:t xml:space="preserve"> Qualität</w:t>
      </w:r>
      <w:r>
        <w:rPr>
          <w:rFonts w:ascii="Calibri" w:eastAsia="Times New Roman" w:hAnsi="Calibri" w:cs="Times New Roman"/>
        </w:rPr>
        <w:t>sbeauftragte (QB); Zusatzqualifikation: Evaluatorin für das KTK-</w:t>
      </w:r>
      <w:r w:rsidR="00E44D33">
        <w:rPr>
          <w:rFonts w:ascii="Calibri" w:eastAsia="Times New Roman" w:hAnsi="Calibri" w:cs="Times New Roman"/>
        </w:rPr>
        <w:t>Gütesiegel-Bundesrahmenhandbuch</w:t>
      </w:r>
    </w:p>
    <w:p w:rsidR="00375978" w:rsidRDefault="00375978" w:rsidP="00081692">
      <w:pPr>
        <w:spacing w:after="0" w:line="240" w:lineRule="auto"/>
        <w:jc w:val="both"/>
        <w:rPr>
          <w:rFonts w:ascii="Calibri" w:eastAsia="Times New Roman" w:hAnsi="Calibri" w:cs="Times New Roman"/>
        </w:rPr>
      </w:pPr>
      <w:r w:rsidRPr="00647876">
        <w:rPr>
          <w:rFonts w:ascii="Calibri" w:eastAsia="Times New Roman" w:hAnsi="Calibri" w:cs="Times New Roman"/>
          <w:b/>
          <w:u w:val="single"/>
        </w:rPr>
        <w:t>U3 Gruppe (rote Gruppe):</w:t>
      </w:r>
      <w:r>
        <w:rPr>
          <w:rFonts w:ascii="Calibri" w:eastAsia="Times New Roman" w:hAnsi="Calibri" w:cs="Times New Roman"/>
        </w:rPr>
        <w:t xml:space="preserve"> 1 Fachkraft; 39 Std, Stellvertr</w:t>
      </w:r>
      <w:r w:rsidR="00647876">
        <w:rPr>
          <w:rFonts w:ascii="Calibri" w:eastAsia="Times New Roman" w:hAnsi="Calibri" w:cs="Times New Roman"/>
        </w:rPr>
        <w:t>etende Leitung – 1 Fachkraft; 23</w:t>
      </w:r>
      <w:r>
        <w:rPr>
          <w:rFonts w:ascii="Calibri" w:eastAsia="Times New Roman" w:hAnsi="Calibri" w:cs="Times New Roman"/>
        </w:rPr>
        <w:t xml:space="preserve"> Std; Religions-pädagogische Fachkraft</w:t>
      </w:r>
      <w:r w:rsidR="00445E0E">
        <w:rPr>
          <w:rFonts w:ascii="Calibri" w:eastAsia="Times New Roman" w:hAnsi="Calibri" w:cs="Times New Roman"/>
        </w:rPr>
        <w:t>; Brandschutzbeauftragte</w:t>
      </w:r>
      <w:r w:rsidR="00647876">
        <w:rPr>
          <w:rFonts w:ascii="Calibri" w:eastAsia="Times New Roman" w:hAnsi="Calibri" w:cs="Times New Roman"/>
        </w:rPr>
        <w:t xml:space="preserve"> - 1 Fachkraft (Gruppenleitung); 34</w:t>
      </w:r>
      <w:r>
        <w:rPr>
          <w:rFonts w:ascii="Calibri" w:eastAsia="Times New Roman" w:hAnsi="Calibri" w:cs="Times New Roman"/>
        </w:rPr>
        <w:t xml:space="preserve"> Std;</w:t>
      </w:r>
      <w:r w:rsidR="00445E0E">
        <w:rPr>
          <w:rFonts w:ascii="Calibri" w:eastAsia="Times New Roman" w:hAnsi="Calibri" w:cs="Times New Roman"/>
        </w:rPr>
        <w:t xml:space="preserve"> Ansprechpartnerin: Bewegung &amp; Gesundheit</w:t>
      </w:r>
      <w:r>
        <w:rPr>
          <w:rFonts w:ascii="Calibri" w:eastAsia="Times New Roman" w:hAnsi="Calibri" w:cs="Times New Roman"/>
        </w:rPr>
        <w:t xml:space="preserve"> – 1 PiA-Praktkantin (Praxisintegrierte Ausbildung)</w:t>
      </w:r>
      <w:r w:rsidR="00647876">
        <w:rPr>
          <w:rFonts w:ascii="Calibri" w:eastAsia="Times New Roman" w:hAnsi="Calibri" w:cs="Times New Roman"/>
        </w:rPr>
        <w:t>; 39 Std, davon 2 Tage in der Fachschule)</w:t>
      </w:r>
    </w:p>
    <w:p w:rsidR="00375978" w:rsidRPr="00647876" w:rsidRDefault="00375978" w:rsidP="00081692">
      <w:pPr>
        <w:spacing w:after="0" w:line="240" w:lineRule="auto"/>
        <w:jc w:val="both"/>
        <w:rPr>
          <w:rFonts w:ascii="Calibri" w:eastAsia="Times New Roman" w:hAnsi="Calibri" w:cs="Times New Roman"/>
          <w:b/>
          <w:u w:val="single"/>
        </w:rPr>
      </w:pPr>
      <w:r w:rsidRPr="00647876">
        <w:rPr>
          <w:rFonts w:ascii="Calibri" w:eastAsia="Times New Roman" w:hAnsi="Calibri" w:cs="Times New Roman"/>
          <w:b/>
          <w:u w:val="single"/>
        </w:rPr>
        <w:t xml:space="preserve">Ü3 Gruppen: </w:t>
      </w:r>
    </w:p>
    <w:p w:rsidR="00375978" w:rsidRDefault="00375978" w:rsidP="00081692">
      <w:pPr>
        <w:spacing w:after="0" w:line="240" w:lineRule="auto"/>
        <w:jc w:val="both"/>
        <w:rPr>
          <w:rFonts w:ascii="Calibri" w:eastAsia="Times New Roman" w:hAnsi="Calibri" w:cs="Times New Roman"/>
        </w:rPr>
      </w:pPr>
      <w:r w:rsidRPr="00E44D33">
        <w:rPr>
          <w:rFonts w:ascii="Calibri" w:eastAsia="Times New Roman" w:hAnsi="Calibri" w:cs="Times New Roman"/>
          <w:b/>
        </w:rPr>
        <w:t>Blaue Gruppe</w:t>
      </w:r>
      <w:r w:rsidR="00647876">
        <w:rPr>
          <w:rFonts w:ascii="Calibri" w:eastAsia="Times New Roman" w:hAnsi="Calibri" w:cs="Times New Roman"/>
        </w:rPr>
        <w:t>: 1 Fachkraft (</w:t>
      </w:r>
      <w:r>
        <w:rPr>
          <w:rFonts w:ascii="Calibri" w:eastAsia="Times New Roman" w:hAnsi="Calibri" w:cs="Times New Roman"/>
        </w:rPr>
        <w:t>Gruppenleitung</w:t>
      </w:r>
      <w:r w:rsidR="00445E0E">
        <w:rPr>
          <w:rFonts w:ascii="Calibri" w:eastAsia="Times New Roman" w:hAnsi="Calibri" w:cs="Times New Roman"/>
        </w:rPr>
        <w:t>;</w:t>
      </w:r>
      <w:r w:rsidR="00647876">
        <w:rPr>
          <w:rFonts w:ascii="Calibri" w:eastAsia="Times New Roman" w:hAnsi="Calibri" w:cs="Times New Roman"/>
        </w:rPr>
        <w:t>)</w:t>
      </w:r>
      <w:r w:rsidR="00445E0E">
        <w:rPr>
          <w:rFonts w:ascii="Calibri" w:eastAsia="Times New Roman" w:hAnsi="Calibri" w:cs="Times New Roman"/>
        </w:rPr>
        <w:t xml:space="preserve"> 35 Std; Sicherheitsbeauftragte</w:t>
      </w:r>
      <w:r w:rsidR="00647876">
        <w:rPr>
          <w:rFonts w:ascii="Calibri" w:eastAsia="Times New Roman" w:hAnsi="Calibri" w:cs="Times New Roman"/>
        </w:rPr>
        <w:t xml:space="preserve"> </w:t>
      </w:r>
      <w:r>
        <w:rPr>
          <w:rFonts w:ascii="Calibri" w:eastAsia="Times New Roman" w:hAnsi="Calibri" w:cs="Times New Roman"/>
        </w:rPr>
        <w:t>– 1 Fachkraft; 39 Stunden -</w:t>
      </w:r>
      <w:r w:rsidR="00647876">
        <w:rPr>
          <w:rFonts w:ascii="Calibri" w:eastAsia="Times New Roman" w:hAnsi="Calibri" w:cs="Times New Roman"/>
        </w:rPr>
        <w:t xml:space="preserve"> </w:t>
      </w:r>
      <w:r>
        <w:rPr>
          <w:rFonts w:ascii="Calibri" w:eastAsia="Times New Roman" w:hAnsi="Calibri" w:cs="Times New Roman"/>
        </w:rPr>
        <w:t xml:space="preserve">1 Fachkraft; 19,5 Std; </w:t>
      </w:r>
      <w:r w:rsidR="00E44D33">
        <w:rPr>
          <w:rFonts w:ascii="Calibri" w:eastAsia="Times New Roman" w:hAnsi="Calibri" w:cs="Times New Roman"/>
        </w:rPr>
        <w:t>Ansprechpartnerin – Musik; Spra</w:t>
      </w:r>
      <w:r w:rsidR="00647876">
        <w:rPr>
          <w:rFonts w:ascii="Calibri" w:eastAsia="Times New Roman" w:hAnsi="Calibri" w:cs="Times New Roman"/>
        </w:rPr>
        <w:t>chförderung</w:t>
      </w:r>
    </w:p>
    <w:p w:rsidR="00375978" w:rsidRDefault="00375978" w:rsidP="00081692">
      <w:pPr>
        <w:spacing w:after="0" w:line="240" w:lineRule="auto"/>
        <w:jc w:val="both"/>
        <w:rPr>
          <w:rFonts w:ascii="Calibri" w:eastAsia="Times New Roman" w:hAnsi="Calibri" w:cs="Times New Roman"/>
        </w:rPr>
      </w:pPr>
      <w:r w:rsidRPr="00E44D33">
        <w:rPr>
          <w:rFonts w:ascii="Calibri" w:eastAsia="Times New Roman" w:hAnsi="Calibri" w:cs="Times New Roman"/>
          <w:b/>
        </w:rPr>
        <w:t>Grüne Gruppe</w:t>
      </w:r>
      <w:r w:rsidR="00647876">
        <w:rPr>
          <w:rFonts w:ascii="Calibri" w:eastAsia="Times New Roman" w:hAnsi="Calibri" w:cs="Times New Roman"/>
        </w:rPr>
        <w:t>: 1 Fachkraft (Gruppenleitung);</w:t>
      </w:r>
      <w:r>
        <w:rPr>
          <w:rFonts w:ascii="Calibri" w:eastAsia="Times New Roman" w:hAnsi="Calibri" w:cs="Times New Roman"/>
        </w:rPr>
        <w:t xml:space="preserve"> 33 Std</w:t>
      </w:r>
      <w:r w:rsidR="00445E0E">
        <w:rPr>
          <w:rFonts w:ascii="Calibri" w:eastAsia="Times New Roman" w:hAnsi="Calibri" w:cs="Times New Roman"/>
        </w:rPr>
        <w:t>; Sprachförderkraft; Ansprechpartnerin Kindertagespflege</w:t>
      </w:r>
      <w:r>
        <w:rPr>
          <w:rFonts w:ascii="Calibri" w:eastAsia="Times New Roman" w:hAnsi="Calibri" w:cs="Times New Roman"/>
        </w:rPr>
        <w:t xml:space="preserve"> – 1 Kinderpflegerin (EK); 30 Std;</w:t>
      </w:r>
      <w:r w:rsidR="00445E0E">
        <w:rPr>
          <w:rFonts w:ascii="Calibri" w:eastAsia="Times New Roman" w:hAnsi="Calibri" w:cs="Times New Roman"/>
        </w:rPr>
        <w:t xml:space="preserve"> Ansprechpartnerin: Interkulturelle Bildung</w:t>
      </w:r>
      <w:r>
        <w:rPr>
          <w:rFonts w:ascii="Calibri" w:eastAsia="Times New Roman" w:hAnsi="Calibri" w:cs="Times New Roman"/>
        </w:rPr>
        <w:t xml:space="preserve"> </w:t>
      </w:r>
      <w:r w:rsidR="00647876">
        <w:rPr>
          <w:rFonts w:ascii="Calibri" w:eastAsia="Times New Roman" w:hAnsi="Calibri" w:cs="Times New Roman"/>
        </w:rPr>
        <w:t xml:space="preserve">- </w:t>
      </w:r>
      <w:r>
        <w:rPr>
          <w:rFonts w:ascii="Calibri" w:eastAsia="Times New Roman" w:hAnsi="Calibri" w:cs="Times New Roman"/>
        </w:rPr>
        <w:t>1 Kinderpflegerin (EK)</w:t>
      </w:r>
      <w:r w:rsidR="00445E0E">
        <w:rPr>
          <w:rFonts w:ascii="Calibri" w:eastAsia="Times New Roman" w:hAnsi="Calibri" w:cs="Times New Roman"/>
        </w:rPr>
        <w:t>;</w:t>
      </w:r>
      <w:r>
        <w:rPr>
          <w:rFonts w:ascii="Calibri" w:eastAsia="Times New Roman" w:hAnsi="Calibri" w:cs="Times New Roman"/>
        </w:rPr>
        <w:t xml:space="preserve"> 24 Std</w:t>
      </w:r>
      <w:r w:rsidR="00445E0E">
        <w:rPr>
          <w:rFonts w:ascii="Calibri" w:eastAsia="Times New Roman" w:hAnsi="Calibri" w:cs="Times New Roman"/>
        </w:rPr>
        <w:t>, Ansprechpartnerin: Interkulturelle Bildung</w:t>
      </w:r>
      <w:r w:rsidR="00647876">
        <w:rPr>
          <w:rFonts w:ascii="Calibri" w:eastAsia="Times New Roman" w:hAnsi="Calibri" w:cs="Times New Roman"/>
        </w:rPr>
        <w:t xml:space="preserve"> – 1 Praktikantin fürs FOS; 39 Std; </w:t>
      </w:r>
    </w:p>
    <w:p w:rsidR="00375978" w:rsidRDefault="00375978" w:rsidP="00081692">
      <w:pPr>
        <w:spacing w:after="0" w:line="240" w:lineRule="auto"/>
        <w:jc w:val="both"/>
        <w:rPr>
          <w:rFonts w:ascii="Calibri" w:eastAsia="Times New Roman" w:hAnsi="Calibri" w:cs="Times New Roman"/>
        </w:rPr>
      </w:pPr>
      <w:r w:rsidRPr="00E44D33">
        <w:rPr>
          <w:rFonts w:ascii="Calibri" w:eastAsia="Times New Roman" w:hAnsi="Calibri" w:cs="Times New Roman"/>
          <w:b/>
        </w:rPr>
        <w:t>Gelbe Gruppe:</w:t>
      </w:r>
      <w:r>
        <w:rPr>
          <w:rFonts w:ascii="Calibri" w:eastAsia="Times New Roman" w:hAnsi="Calibri" w:cs="Times New Roman"/>
        </w:rPr>
        <w:t xml:space="preserve"> 1 Fachkraft – Gruppenleitung; 39 Std; religions-päd</w:t>
      </w:r>
      <w:r w:rsidR="00445E0E">
        <w:rPr>
          <w:rFonts w:ascii="Calibri" w:eastAsia="Times New Roman" w:hAnsi="Calibri" w:cs="Times New Roman"/>
        </w:rPr>
        <w:t>agogische Fachkraft</w:t>
      </w:r>
      <w:r>
        <w:rPr>
          <w:rFonts w:ascii="Calibri" w:eastAsia="Times New Roman" w:hAnsi="Calibri" w:cs="Times New Roman"/>
        </w:rPr>
        <w:t xml:space="preserve"> – 1 Kinderpflegerin (EK); 39 Std</w:t>
      </w:r>
    </w:p>
    <w:p w:rsidR="00445E0E" w:rsidRPr="00647876" w:rsidRDefault="00445E0E" w:rsidP="00081692">
      <w:pPr>
        <w:spacing w:after="0" w:line="240" w:lineRule="auto"/>
        <w:jc w:val="both"/>
        <w:rPr>
          <w:rFonts w:ascii="Calibri" w:eastAsia="Times New Roman" w:hAnsi="Calibri" w:cs="Times New Roman"/>
          <w:b/>
        </w:rPr>
      </w:pPr>
      <w:r w:rsidRPr="00647876">
        <w:rPr>
          <w:rFonts w:ascii="Calibri" w:eastAsia="Times New Roman" w:hAnsi="Calibri" w:cs="Times New Roman"/>
          <w:b/>
          <w:u w:val="single"/>
        </w:rPr>
        <w:t>Küche</w:t>
      </w:r>
      <w:r w:rsidRPr="00647876">
        <w:rPr>
          <w:rFonts w:ascii="Calibri" w:eastAsia="Times New Roman" w:hAnsi="Calibri" w:cs="Times New Roman"/>
          <w:b/>
        </w:rPr>
        <w:t>:</w:t>
      </w:r>
    </w:p>
    <w:p w:rsidR="00445E0E" w:rsidRDefault="00445E0E" w:rsidP="00081692">
      <w:pPr>
        <w:spacing w:after="0" w:line="240" w:lineRule="auto"/>
        <w:jc w:val="both"/>
        <w:rPr>
          <w:rFonts w:ascii="Calibri" w:eastAsia="Times New Roman" w:hAnsi="Calibri" w:cs="Times New Roman"/>
        </w:rPr>
      </w:pPr>
      <w:r>
        <w:rPr>
          <w:rFonts w:ascii="Calibri" w:eastAsia="Times New Roman" w:hAnsi="Calibri" w:cs="Times New Roman"/>
        </w:rPr>
        <w:t>1 Mitarbeitende (25 Std) ist für die Planung &amp; Essenszubereitung zuständig; Hygienefachkraft</w:t>
      </w:r>
      <w:r w:rsidR="00647876">
        <w:rPr>
          <w:rFonts w:ascii="Calibri" w:eastAsia="Times New Roman" w:hAnsi="Calibri" w:cs="Times New Roman"/>
        </w:rPr>
        <w:t xml:space="preserve"> -</w:t>
      </w:r>
    </w:p>
    <w:p w:rsidR="00445E0E" w:rsidRDefault="00E44D33" w:rsidP="00081692">
      <w:pPr>
        <w:spacing w:after="0" w:line="240" w:lineRule="auto"/>
        <w:jc w:val="both"/>
        <w:rPr>
          <w:rFonts w:ascii="Calibri" w:eastAsia="Times New Roman" w:hAnsi="Calibri" w:cs="Times New Roman"/>
        </w:rPr>
      </w:pPr>
      <w:r>
        <w:rPr>
          <w:rFonts w:ascii="Calibri" w:eastAsia="Times New Roman" w:hAnsi="Calibri" w:cs="Times New Roman"/>
        </w:rPr>
        <w:t>1 Mitarbeitende (26 Std);</w:t>
      </w:r>
      <w:r w:rsidR="00445E0E">
        <w:rPr>
          <w:rFonts w:ascii="Calibri" w:eastAsia="Times New Roman" w:hAnsi="Calibri" w:cs="Times New Roman"/>
        </w:rPr>
        <w:t xml:space="preserve"> KiTa:Helferin </w:t>
      </w:r>
      <w:r>
        <w:rPr>
          <w:rFonts w:ascii="Calibri" w:eastAsia="Times New Roman" w:hAnsi="Calibri" w:cs="Times New Roman"/>
        </w:rPr>
        <w:t>(</w:t>
      </w:r>
      <w:r w:rsidR="00445E0E">
        <w:rPr>
          <w:rFonts w:ascii="Calibri" w:eastAsia="Times New Roman" w:hAnsi="Calibri" w:cs="Times New Roman"/>
        </w:rPr>
        <w:t>über Bundesmittel zur Unterstützung der Hygiene</w:t>
      </w:r>
      <w:r>
        <w:rPr>
          <w:rFonts w:ascii="Calibri" w:eastAsia="Times New Roman" w:hAnsi="Calibri" w:cs="Times New Roman"/>
        </w:rPr>
        <w:t>-Maßnahmen finanziert)</w:t>
      </w:r>
    </w:p>
    <w:p w:rsidR="00445E0E" w:rsidRDefault="00445E0E" w:rsidP="00081692">
      <w:pPr>
        <w:spacing w:after="0" w:line="240" w:lineRule="auto"/>
        <w:jc w:val="both"/>
        <w:rPr>
          <w:rFonts w:ascii="Calibri" w:eastAsia="Times New Roman" w:hAnsi="Calibri" w:cs="Times New Roman"/>
        </w:rPr>
      </w:pPr>
      <w:r>
        <w:rPr>
          <w:rFonts w:ascii="Calibri" w:eastAsia="Times New Roman" w:hAnsi="Calibri" w:cs="Times New Roman"/>
        </w:rPr>
        <w:t>2 Reinigungskräfte sorgen für die Sauberkeit</w:t>
      </w:r>
    </w:p>
    <w:p w:rsidR="00081692" w:rsidRPr="00647876" w:rsidRDefault="00081692" w:rsidP="00647876">
      <w:pPr>
        <w:spacing w:after="0" w:line="240" w:lineRule="auto"/>
        <w:jc w:val="both"/>
        <w:rPr>
          <w:rFonts w:ascii="Calibri" w:eastAsia="Times New Roman" w:hAnsi="Calibri" w:cs="Times New Roman"/>
        </w:rPr>
      </w:pPr>
      <w:r w:rsidRPr="00081692">
        <w:rPr>
          <w:rFonts w:ascii="Calibri" w:eastAsia="Times New Roman" w:hAnsi="Calibri" w:cs="Times New Roman"/>
        </w:rPr>
        <w:t>Ergänzt wird das Team zeitweise du</w:t>
      </w:r>
      <w:r w:rsidR="00170DBF">
        <w:rPr>
          <w:rFonts w:ascii="Calibri" w:eastAsia="Times New Roman" w:hAnsi="Calibri" w:cs="Times New Roman"/>
        </w:rPr>
        <w:t>rch Praktikanten jeglicher Form,</w:t>
      </w:r>
      <w:r w:rsidRPr="00081692">
        <w:rPr>
          <w:rFonts w:ascii="Calibri" w:eastAsia="Times New Roman" w:hAnsi="Calibri" w:cs="Times New Roman"/>
        </w:rPr>
        <w:t xml:space="preserve"> wie</w:t>
      </w:r>
      <w:r w:rsidR="00170DBF">
        <w:rPr>
          <w:rFonts w:ascii="Calibri" w:eastAsia="Times New Roman" w:hAnsi="Calibri" w:cs="Times New Roman"/>
        </w:rPr>
        <w:t>:</w:t>
      </w:r>
      <w:r w:rsidRPr="00081692">
        <w:rPr>
          <w:rFonts w:ascii="Calibri" w:eastAsia="Times New Roman" w:hAnsi="Calibri" w:cs="Times New Roman"/>
        </w:rPr>
        <w:t xml:space="preserve"> Schülerpraktikanten, Praktikanten im Vorpraktikum oder in der Ausbildung zum Erzieher/in oder Kinderpfleger/in, usw.</w:t>
      </w:r>
      <w:r w:rsidR="00170DBF">
        <w:rPr>
          <w:rFonts w:ascii="Calibri" w:eastAsia="Times New Roman" w:hAnsi="Calibri" w:cs="Times New Roman"/>
        </w:rPr>
        <w:t xml:space="preserve"> </w:t>
      </w:r>
    </w:p>
    <w:p w:rsidR="00081692" w:rsidRPr="00000CD4" w:rsidRDefault="009C4B8F" w:rsidP="00000CD4">
      <w:pPr>
        <w:pStyle w:val="berschrift1"/>
        <w:rPr>
          <w:rFonts w:ascii="Times New Roman" w:eastAsia="Times New Roman" w:hAnsi="Times New Roman" w:cs="Times New Roman"/>
          <w:b/>
          <w:lang w:eastAsia="de-DE"/>
        </w:rPr>
      </w:pPr>
      <w:hyperlink w:anchor="_Toc510080275" w:history="1">
        <w:r w:rsidR="00081692" w:rsidRPr="00000CD4">
          <w:rPr>
            <w:rFonts w:eastAsia="Times New Roman"/>
            <w:b/>
            <w:lang w:eastAsia="de-DE"/>
          </w:rPr>
          <w:t>2. Bildungs- und Erziehungsauftrag</w:t>
        </w:r>
      </w:hyperlink>
    </w:p>
    <w:p w:rsidR="00081692" w:rsidRPr="00081692" w:rsidRDefault="00081692" w:rsidP="00081692">
      <w:pPr>
        <w:tabs>
          <w:tab w:val="right" w:leader="dot" w:pos="9062"/>
        </w:tabs>
        <w:spacing w:after="100"/>
        <w:rPr>
          <w:rFonts w:ascii="Calibri" w:eastAsia="Times New Roman" w:hAnsi="Calibri" w:cs="Calibri"/>
          <w:b/>
          <w:noProof/>
          <w:sz w:val="16"/>
          <w:lang w:eastAsia="de-DE"/>
        </w:rPr>
      </w:pPr>
    </w:p>
    <w:p w:rsidR="00081692" w:rsidRPr="00D81DF2" w:rsidRDefault="009C4B8F" w:rsidP="00081692">
      <w:pPr>
        <w:tabs>
          <w:tab w:val="right" w:leader="dot" w:pos="9062"/>
        </w:tabs>
        <w:spacing w:after="100"/>
        <w:rPr>
          <w:rFonts w:ascii="Calibri" w:eastAsia="Times New Roman" w:hAnsi="Calibri" w:cs="Calibri"/>
          <w:b/>
          <w:noProof/>
          <w:sz w:val="24"/>
          <w:szCs w:val="24"/>
          <w:lang w:eastAsia="de-DE"/>
        </w:rPr>
      </w:pPr>
      <w:hyperlink w:anchor="_Toc510080276" w:history="1">
        <w:r w:rsidR="00081692" w:rsidRPr="00D81DF2">
          <w:rPr>
            <w:rFonts w:ascii="Calibri" w:eastAsia="Times New Roman" w:hAnsi="Calibri" w:cs="Calibri"/>
            <w:b/>
            <w:noProof/>
            <w:sz w:val="24"/>
            <w:szCs w:val="24"/>
            <w:lang w:eastAsia="de-DE"/>
          </w:rPr>
          <w:t>2.1. Unser Bild vom Kind</w:t>
        </w:r>
      </w:hyperlink>
    </w:p>
    <w:p w:rsidR="00081692" w:rsidRPr="00081692" w:rsidRDefault="00081692" w:rsidP="00081692">
      <w:pPr>
        <w:spacing w:after="0" w:line="240" w:lineRule="auto"/>
        <w:rPr>
          <w:rFonts w:ascii="Calibri" w:eastAsia="Times New Roman" w:hAnsi="Calibri" w:cs="Calibri"/>
          <w:b/>
          <w:sz w:val="32"/>
          <w:szCs w:val="60"/>
          <w:lang w:eastAsia="de-DE"/>
        </w:rPr>
      </w:pPr>
      <w:r w:rsidRPr="00081692">
        <w:rPr>
          <w:rFonts w:ascii="Calibri" w:eastAsia="Times New Roman" w:hAnsi="Calibri" w:cs="Calibri"/>
          <w:b/>
          <w:sz w:val="32"/>
          <w:szCs w:val="60"/>
          <w:lang w:eastAsia="de-DE"/>
        </w:rPr>
        <w:t xml:space="preserve">„Ich darf sein, der ich bin, und werden, der ich sein kann“ </w:t>
      </w:r>
    </w:p>
    <w:p w:rsidR="00081692" w:rsidRPr="00170DBF" w:rsidRDefault="00081692" w:rsidP="00081692">
      <w:pPr>
        <w:spacing w:after="0" w:line="240" w:lineRule="auto"/>
        <w:rPr>
          <w:rFonts w:ascii="Calibri" w:eastAsia="Times New Roman" w:hAnsi="Calibri" w:cs="Calibri"/>
          <w:sz w:val="12"/>
          <w:lang w:eastAsia="de-DE"/>
        </w:rPr>
      </w:pP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Wir sehen Kinder als Menschen deren Lebensweg wir eine Zeit lang begleiten dürfen.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Von Geburt an sind sie kompetente, neugierige Akteure ihrer eigenen Entwicklung. Sie lernen in alltäglichen Situationen und Sinnzusammenhängen ganzheitlich.</w:t>
      </w:r>
    </w:p>
    <w:p w:rsidR="00081692" w:rsidRPr="00081692" w:rsidRDefault="00D81DF2" w:rsidP="00081692">
      <w:pPr>
        <w:spacing w:after="0" w:line="240" w:lineRule="auto"/>
        <w:jc w:val="both"/>
        <w:rPr>
          <w:rFonts w:ascii="Calibri" w:eastAsia="Times New Roman" w:hAnsi="Calibri" w:cs="Calibri"/>
          <w:lang w:eastAsia="de-DE"/>
        </w:rPr>
      </w:pPr>
      <w:r>
        <w:rPr>
          <w:rFonts w:ascii="Calibri" w:eastAsia="Times New Roman" w:hAnsi="Calibri" w:cs="Calibri"/>
          <w:lang w:eastAsia="de-DE"/>
        </w:rPr>
        <w:t xml:space="preserve">Sie </w:t>
      </w:r>
      <w:r w:rsidR="00081692" w:rsidRPr="00081692">
        <w:rPr>
          <w:rFonts w:ascii="Calibri" w:eastAsia="Times New Roman" w:hAnsi="Calibri" w:cs="Calibri"/>
          <w:lang w:eastAsia="de-DE"/>
        </w:rPr>
        <w:t>wollen ausprobieren, entdecken, erarbeiten, forschen, experimentieren, Fragen stellen und Antworten finden. Sie entwickeln sich indem sie sich aktiv handelnd mit ihrer Umwelt auseinandersetzten. Jedem Kind wird zugestanden, dass es selbst Tempo, Zeit und Raum seiner Entwicklungsschritte bestimmt. Wichtig ist hierbei ein aufmerksamer und wertschätzender Blick auf jedes Kind.</w:t>
      </w:r>
    </w:p>
    <w:p w:rsidR="00081692" w:rsidRPr="00170DBF" w:rsidRDefault="00081692" w:rsidP="00081692">
      <w:pPr>
        <w:spacing w:after="0" w:line="240" w:lineRule="auto"/>
        <w:rPr>
          <w:rFonts w:ascii="Calibri" w:eastAsia="Times New Roman" w:hAnsi="Calibri" w:cs="Calibri"/>
          <w:sz w:val="12"/>
          <w:lang w:eastAsia="de-DE"/>
        </w:rPr>
      </w:pPr>
    </w:p>
    <w:p w:rsidR="00081692" w:rsidRPr="00000CD4" w:rsidRDefault="009C4B8F" w:rsidP="00081692">
      <w:pPr>
        <w:tabs>
          <w:tab w:val="right" w:leader="dot" w:pos="9062"/>
        </w:tabs>
        <w:spacing w:after="100"/>
        <w:rPr>
          <w:rFonts w:ascii="Calibri" w:eastAsia="Times New Roman" w:hAnsi="Calibri" w:cs="Calibri"/>
          <w:b/>
          <w:noProof/>
          <w:sz w:val="24"/>
          <w:lang w:eastAsia="de-DE"/>
        </w:rPr>
      </w:pPr>
      <w:hyperlink w:anchor="_Toc510080277" w:history="1">
        <w:r w:rsidR="00081692" w:rsidRPr="00000CD4">
          <w:rPr>
            <w:rFonts w:ascii="Calibri" w:eastAsia="Times New Roman" w:hAnsi="Calibri" w:cs="Calibri"/>
            <w:b/>
            <w:noProof/>
            <w:sz w:val="24"/>
            <w:lang w:eastAsia="de-DE"/>
          </w:rPr>
          <w:t>2.2 Handlungsleitende Prinzipien und methodische Ansätze</w:t>
        </w:r>
      </w:hyperlink>
      <w:r w:rsidR="00081692" w:rsidRPr="00000CD4">
        <w:rPr>
          <w:rFonts w:ascii="Calibri" w:eastAsia="Times New Roman" w:hAnsi="Calibri" w:cs="Calibri"/>
          <w:b/>
          <w:noProof/>
          <w:sz w:val="24"/>
          <w:lang w:eastAsia="de-DE"/>
        </w:rPr>
        <w:t>, sowie Arbeitsformen</w:t>
      </w:r>
    </w:p>
    <w:p w:rsidR="00081692" w:rsidRDefault="00081692" w:rsidP="00170DBF">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Die Kernaufgabe des Familienzentrums ist die Begleitung des Kindes in seiner Identitäts- und Persönlichkeitsentwicklung, sowie die Gestaltung von individuell angepassten Erziehungs- und Bildungsprozessen. </w:t>
      </w:r>
      <w:r w:rsidR="0079662A">
        <w:rPr>
          <w:rFonts w:ascii="Calibri" w:eastAsia="Times New Roman" w:hAnsi="Calibri" w:cs="Calibri"/>
          <w:lang w:eastAsia="de-DE"/>
        </w:rPr>
        <w:t>Hierbei verfolgen wir die Ansätze des Situationsansatzes</w:t>
      </w:r>
      <w:r w:rsidR="00C43BA2">
        <w:rPr>
          <w:rFonts w:ascii="Calibri" w:eastAsia="Times New Roman" w:hAnsi="Calibri" w:cs="Calibri"/>
          <w:lang w:eastAsia="de-DE"/>
        </w:rPr>
        <w:t xml:space="preserve">, mit seinen 16 Grundsätzen (siehe ista – Institut für den Situationsansatz/Berlin). </w:t>
      </w:r>
      <w:r w:rsidRPr="00081692">
        <w:rPr>
          <w:rFonts w:ascii="Calibri" w:eastAsia="Times New Roman" w:hAnsi="Calibri" w:cs="Calibri"/>
          <w:lang w:eastAsia="de-DE"/>
        </w:rPr>
        <w:t>Dazu bietet die Einrichtung ein alters- und entwicklungsentsprechenden Lernraum</w:t>
      </w:r>
      <w:r w:rsidR="004373F3">
        <w:rPr>
          <w:rFonts w:ascii="Calibri" w:eastAsia="Times New Roman" w:hAnsi="Calibri" w:cs="Calibri"/>
          <w:lang w:eastAsia="de-DE"/>
        </w:rPr>
        <w:t>s</w:t>
      </w:r>
      <w:r w:rsidRPr="00081692">
        <w:rPr>
          <w:rFonts w:ascii="Calibri" w:eastAsia="Times New Roman" w:hAnsi="Calibri" w:cs="Calibri"/>
          <w:lang w:eastAsia="de-DE"/>
        </w:rPr>
        <w:t xml:space="preserve">. Genährt werden die Prozesse durch gezielte Beobachtung und dem Erkennen von Bedürfnissen. Dabei hat jedes Kind das Recht des Scheiterns, das Recht des Mittelmaßes und der Erfahrung von Grenzen. Die Beschäftigung mit dem Glauben (siehe </w:t>
      </w:r>
      <w:r w:rsidRPr="00081692">
        <w:rPr>
          <w:rFonts w:ascii="Calibri" w:eastAsia="Times New Roman" w:hAnsi="Calibri" w:cs="Calibri"/>
          <w:lang w:eastAsia="de-DE"/>
        </w:rPr>
        <w:lastRenderedPageBreak/>
        <w:t>Punkt 2.5 Religionspädagogisches Arbeiten), dem christlichen Werteverständnis, das Festigen der Rechte der Kinder (UN-Kinderrechtskonvention) (siehe Punkt 2.6 Partizipation) und ihre Wege der Umsetzung, fordern alle Seiten zu einer stetigen Auseinandersetzung im Alltag heraus. Bedingt durch das hiesige Umfeld ist und die Chancengleichhei</w:t>
      </w:r>
      <w:r w:rsidR="00170DBF">
        <w:rPr>
          <w:rFonts w:ascii="Calibri" w:eastAsia="Times New Roman" w:hAnsi="Calibri" w:cs="Calibri"/>
          <w:lang w:eastAsia="de-DE"/>
        </w:rPr>
        <w:t xml:space="preserve">t für jedes Kind sehr wichtig. </w:t>
      </w:r>
    </w:p>
    <w:p w:rsidR="00170DBF" w:rsidRPr="00170DBF" w:rsidRDefault="00170DBF" w:rsidP="00170DBF">
      <w:pPr>
        <w:spacing w:after="0" w:line="240" w:lineRule="auto"/>
        <w:jc w:val="both"/>
        <w:rPr>
          <w:rFonts w:ascii="Calibri" w:eastAsia="Times New Roman" w:hAnsi="Calibri" w:cs="Calibri"/>
          <w:sz w:val="10"/>
          <w:lang w:eastAsia="de-DE"/>
        </w:rPr>
      </w:pP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Möglich wird das durch ein „teiloffenes“ Konzept (siehe 2.4 Bedeutung des Spiels), ein Erleben von situativem und situationsorientiertem Konzept und ein partnerschaftliches Umgehen miteinander mit folgenden Ansätzen: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verlässlicher, verständnisvoller und wertschätzender Umgang in einer Bezugsgruppe</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ein st</w:t>
      </w:r>
      <w:r w:rsidR="00170DBF">
        <w:rPr>
          <w:rFonts w:ascii="Calibri" w:eastAsia="Times New Roman" w:hAnsi="Calibri" w:cs="Calibri"/>
          <w:lang w:eastAsia="de-DE"/>
        </w:rPr>
        <w:t>rukturierter Tagesablauf (siehe Tagesablauf</w:t>
      </w:r>
      <w:r w:rsidRPr="00081692">
        <w:rPr>
          <w:rFonts w:ascii="Calibri" w:eastAsia="Times New Roman" w:hAnsi="Calibri" w:cs="Calibri"/>
          <w:lang w:eastAsia="de-DE"/>
        </w:rPr>
        <w:t>)</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individuelle Förderung in Kleingruppen (z.B. Vorschularbeit, Bewegungseinheiten, Projektgruppen,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Umsetzung von Projektarbeit</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Nutzung der Schautafel zur Mitbestimmung (siehe Partizipation)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ganzheitliches Erleben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Möglichkeit bieten für Selbstbildungsprozesse im Freispiel</w:t>
      </w:r>
    </w:p>
    <w:p w:rsidR="00000CD4" w:rsidRDefault="00081692" w:rsidP="00000CD4">
      <w:pPr>
        <w:spacing w:after="0" w:line="240" w:lineRule="auto"/>
        <w:rPr>
          <w:rFonts w:ascii="Calibri" w:eastAsia="Times New Roman" w:hAnsi="Calibri" w:cs="Calibri"/>
          <w:lang w:eastAsia="de-DE"/>
        </w:rPr>
      </w:pPr>
      <w:r w:rsidRPr="00081692">
        <w:rPr>
          <w:rFonts w:ascii="Calibri" w:eastAsia="Times New Roman" w:hAnsi="Calibri" w:cs="Calibri"/>
          <w:lang w:eastAsia="de-DE"/>
        </w:rPr>
        <w:t>- Besondere Gestaltung von Übergängen (Eingewöhnung, Vorschularbeit,</w:t>
      </w:r>
      <w:r w:rsidR="00170DBF">
        <w:rPr>
          <w:rFonts w:ascii="Calibri" w:eastAsia="Times New Roman" w:hAnsi="Calibri" w:cs="Calibri"/>
          <w:lang w:eastAsia="de-DE"/>
        </w:rPr>
        <w:t xml:space="preserve"> ...</w:t>
      </w:r>
    </w:p>
    <w:p w:rsidR="00000CD4" w:rsidRPr="00000CD4" w:rsidRDefault="00000CD4" w:rsidP="00000CD4">
      <w:pPr>
        <w:spacing w:after="0" w:line="240" w:lineRule="auto"/>
        <w:rPr>
          <w:rFonts w:ascii="Calibri" w:eastAsia="Times New Roman" w:hAnsi="Calibri" w:cs="Calibri"/>
          <w:sz w:val="16"/>
          <w:lang w:eastAsia="de-DE"/>
        </w:rPr>
      </w:pPr>
    </w:p>
    <w:p w:rsidR="00081692" w:rsidRPr="00000CD4" w:rsidRDefault="009C4B8F" w:rsidP="00081692">
      <w:pPr>
        <w:tabs>
          <w:tab w:val="right" w:leader="dot" w:pos="9062"/>
        </w:tabs>
        <w:spacing w:after="100"/>
        <w:rPr>
          <w:rFonts w:ascii="Calibri" w:eastAsia="Times New Roman" w:hAnsi="Calibri" w:cs="Calibri"/>
          <w:b/>
          <w:noProof/>
          <w:sz w:val="24"/>
          <w:lang w:eastAsia="de-DE"/>
        </w:rPr>
      </w:pPr>
      <w:hyperlink w:anchor="_Toc510080278" w:history="1">
        <w:r w:rsidR="00081692" w:rsidRPr="00000CD4">
          <w:rPr>
            <w:rFonts w:ascii="Calibri" w:eastAsia="Times New Roman" w:hAnsi="Calibri" w:cs="Calibri"/>
            <w:b/>
            <w:noProof/>
            <w:sz w:val="24"/>
            <w:lang w:eastAsia="de-DE"/>
          </w:rPr>
          <w:t>2.3 Teamarbeit</w:t>
        </w:r>
      </w:hyperlink>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Teamarbeit ist ein elementarer Bestandteil der Arbeit in Kindertageseinrichtungen. Teamarbeit bedeutet für uns: mit gleichen Zielen, an einer gemeinsamen Aufgabe gleichberechtigt zu arbeiten. Jeder Mitarbeitende bringt sich mit seiner Persönlichkeit und seinen Fähigkeiten ein. Das Team unterstützt sich gegenseitig und arbeitet gemeinsam an den gesetzten Aufgaben und Zielen.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Instrumente der Zusammenarbeit sind: Regelmäßige Teambesprechungen des gesamten Teams, Gruppenleiterteams, Organisationsteams, Kleingruppenteams, Planungs- und Konzeptions- bzw. Klausurtage.</w:t>
      </w:r>
    </w:p>
    <w:p w:rsidR="00081692" w:rsidRPr="00081692" w:rsidRDefault="004373F3" w:rsidP="00081692">
      <w:pPr>
        <w:spacing w:after="0" w:line="240" w:lineRule="auto"/>
        <w:jc w:val="both"/>
        <w:rPr>
          <w:rFonts w:ascii="Calibri" w:eastAsia="Times New Roman" w:hAnsi="Calibri" w:cs="Calibri"/>
        </w:rPr>
      </w:pPr>
      <w:r w:rsidRPr="00000CD4">
        <w:rPr>
          <w:rFonts w:ascii="Times New Roman" w:eastAsia="Times New Roman" w:hAnsi="Times New Roman" w:cs="Times New Roman"/>
          <w:b/>
          <w:noProof/>
          <w:sz w:val="24"/>
          <w:szCs w:val="24"/>
          <w:lang w:eastAsia="de-DE"/>
        </w:rPr>
        <w:drawing>
          <wp:anchor distT="0" distB="0" distL="114300" distR="114300" simplePos="0" relativeHeight="251658752" behindDoc="1" locked="0" layoutInCell="1" allowOverlap="1">
            <wp:simplePos x="0" y="0"/>
            <wp:positionH relativeFrom="column">
              <wp:posOffset>2710539</wp:posOffset>
            </wp:positionH>
            <wp:positionV relativeFrom="paragraph">
              <wp:posOffset>287186</wp:posOffset>
            </wp:positionV>
            <wp:extent cx="3285490" cy="4507865"/>
            <wp:effectExtent l="0" t="0" r="0" b="6985"/>
            <wp:wrapThrough wrapText="bothSides">
              <wp:wrapPolygon edited="0">
                <wp:start x="0" y="0"/>
                <wp:lineTo x="0" y="21542"/>
                <wp:lineTo x="21416" y="21542"/>
                <wp:lineTo x="21416"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5490" cy="4507865"/>
                    </a:xfrm>
                    <a:prstGeom prst="rect">
                      <a:avLst/>
                    </a:prstGeom>
                    <a:noFill/>
                    <a:ln>
                      <a:noFill/>
                    </a:ln>
                  </pic:spPr>
                </pic:pic>
              </a:graphicData>
            </a:graphic>
          </wp:anchor>
        </w:drawing>
      </w:r>
      <w:r w:rsidR="00081692" w:rsidRPr="00081692">
        <w:rPr>
          <w:rFonts w:ascii="Calibri" w:eastAsia="Times New Roman" w:hAnsi="Calibri" w:cs="Calibri"/>
        </w:rPr>
        <w:t>Bei der Teambesprechung geht es um organisatorische und pädagogische Themen. Es findet ein fachlicher, kollegialer Austausch statt. Es werden Probleme, Beschwerden, Anregungen angesprochen, Ausflüge und Feste geplant, uvm</w:t>
      </w:r>
      <w:r w:rsidR="00DF75B1">
        <w:rPr>
          <w:rFonts w:ascii="Calibri" w:eastAsia="Times New Roman" w:hAnsi="Calibri" w:cs="Calibri"/>
        </w:rPr>
        <w:t xml:space="preserve">.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Teamarbeit findet auch in anderen Arbeitsbereichen statt, z.B. in der Arbeit mit den Kindern, mit den Eltern, bei Erarbeitung pädagogischer Themen/Angebote, bei der Zusammenarbeit mit Kooperationspartner</w:t>
      </w:r>
      <w:r w:rsidR="00DF75B1">
        <w:rPr>
          <w:rFonts w:ascii="Calibri" w:eastAsia="Times New Roman" w:hAnsi="Calibri" w:cs="Calibri"/>
        </w:rPr>
        <w:t xml:space="preserve">, usw.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Alle Formen haben zum Ziel, die gemeinsame Arbeit effektiver zu machen, Verbesserungen zu erarbeiten und voneinander zu prof</w:t>
      </w:r>
      <w:r w:rsidR="00170DBF">
        <w:rPr>
          <w:rFonts w:ascii="Calibri" w:eastAsia="Times New Roman" w:hAnsi="Calibri" w:cs="Calibri"/>
        </w:rPr>
        <w:t>i</w:t>
      </w:r>
      <w:r w:rsidRPr="00081692">
        <w:rPr>
          <w:rFonts w:ascii="Calibri" w:eastAsia="Times New Roman" w:hAnsi="Calibri" w:cs="Calibri"/>
        </w:rPr>
        <w:t>tieren.</w:t>
      </w:r>
    </w:p>
    <w:p w:rsidR="00000CD4" w:rsidRPr="00000CD4" w:rsidRDefault="00081692" w:rsidP="00000CD4">
      <w:pPr>
        <w:spacing w:after="0" w:line="240" w:lineRule="auto"/>
        <w:jc w:val="both"/>
        <w:rPr>
          <w:rFonts w:ascii="Calibri" w:eastAsia="Times New Roman" w:hAnsi="Calibri" w:cs="Calibri"/>
          <w:sz w:val="18"/>
          <w:szCs w:val="18"/>
        </w:rPr>
      </w:pPr>
      <w:r w:rsidRPr="00081692">
        <w:rPr>
          <w:rFonts w:ascii="Calibri" w:eastAsia="Times New Roman" w:hAnsi="Calibri" w:cs="Calibri"/>
        </w:rPr>
        <w:t>Um die Inhalte der verschieden</w:t>
      </w:r>
      <w:r w:rsidR="00170DBF">
        <w:rPr>
          <w:rFonts w:ascii="Calibri" w:eastAsia="Times New Roman" w:hAnsi="Calibri" w:cs="Calibri"/>
        </w:rPr>
        <w:t>en</w:t>
      </w:r>
      <w:r w:rsidRPr="00081692">
        <w:rPr>
          <w:rFonts w:ascii="Calibri" w:eastAsia="Times New Roman" w:hAnsi="Calibri" w:cs="Calibri"/>
        </w:rPr>
        <w:t xml:space="preserve"> Teamtreffen festzuhalten werden Protokolle erstellt, die als Informationsträger und als Nachweisdokumente zur Verfügung stehen. </w:t>
      </w:r>
    </w:p>
    <w:p w:rsidR="00000CD4" w:rsidRPr="00000CD4" w:rsidRDefault="00000CD4" w:rsidP="00000CD4">
      <w:pPr>
        <w:tabs>
          <w:tab w:val="right" w:leader="dot" w:pos="9062"/>
        </w:tabs>
        <w:spacing w:after="100"/>
        <w:rPr>
          <w:b/>
          <w:sz w:val="14"/>
        </w:rPr>
      </w:pPr>
    </w:p>
    <w:p w:rsidR="00000CD4" w:rsidRPr="00000CD4" w:rsidRDefault="009C4B8F" w:rsidP="00000CD4">
      <w:pPr>
        <w:pStyle w:val="KeinLeerraum"/>
        <w:rPr>
          <w:rFonts w:cs="Calibri"/>
          <w:b/>
          <w:noProof/>
          <w:sz w:val="24"/>
          <w:lang w:eastAsia="de-DE"/>
        </w:rPr>
      </w:pPr>
      <w:hyperlink w:anchor="_Toc510080279" w:history="1">
        <w:r w:rsidR="00081692" w:rsidRPr="00000CD4">
          <w:rPr>
            <w:rFonts w:cs="Calibri"/>
            <w:b/>
            <w:noProof/>
            <w:sz w:val="24"/>
            <w:lang w:eastAsia="de-DE"/>
          </w:rPr>
          <w:t>2.4 Die Bedeutung des Spiels</w:t>
        </w:r>
      </w:hyperlink>
    </w:p>
    <w:p w:rsidR="00DF75B1" w:rsidRPr="00DF75B1" w:rsidRDefault="00DF75B1" w:rsidP="00000CD4">
      <w:pPr>
        <w:tabs>
          <w:tab w:val="right" w:leader="dot" w:pos="9062"/>
        </w:tabs>
        <w:spacing w:after="100"/>
        <w:jc w:val="center"/>
        <w:rPr>
          <w:rFonts w:ascii="Calibri" w:eastAsia="Times New Roman" w:hAnsi="Calibri" w:cs="Calibri"/>
          <w:b/>
          <w:i/>
          <w:sz w:val="8"/>
          <w:lang w:eastAsia="de-DE"/>
        </w:rPr>
      </w:pPr>
    </w:p>
    <w:p w:rsidR="00000CD4" w:rsidRPr="00000CD4" w:rsidRDefault="00081692" w:rsidP="00000CD4">
      <w:pPr>
        <w:tabs>
          <w:tab w:val="right" w:leader="dot" w:pos="9062"/>
        </w:tabs>
        <w:spacing w:after="100"/>
        <w:jc w:val="center"/>
        <w:rPr>
          <w:rFonts w:ascii="Calibri" w:eastAsia="Times New Roman" w:hAnsi="Calibri" w:cs="Calibri"/>
          <w:b/>
          <w:i/>
          <w:sz w:val="16"/>
          <w:szCs w:val="16"/>
          <w:lang w:eastAsia="de-DE"/>
        </w:rPr>
      </w:pPr>
      <w:r w:rsidRPr="00000CD4">
        <w:rPr>
          <w:rFonts w:ascii="Calibri" w:eastAsia="Times New Roman" w:hAnsi="Calibri" w:cs="Calibri"/>
          <w:b/>
          <w:i/>
          <w:lang w:eastAsia="de-DE"/>
        </w:rPr>
        <w:t xml:space="preserve">„Spielen ist nicht Spielerei, es hat hohen Ernst und tiefe Bedeutung.“ </w:t>
      </w:r>
      <w:r w:rsidR="00000CD4" w:rsidRPr="00000CD4">
        <w:rPr>
          <w:rFonts w:ascii="Calibri" w:eastAsia="Times New Roman" w:hAnsi="Calibri" w:cs="Calibri"/>
          <w:b/>
          <w:i/>
          <w:sz w:val="16"/>
          <w:szCs w:val="16"/>
          <w:lang w:eastAsia="de-DE"/>
        </w:rPr>
        <w:t>(Friedrich W.A. Fröbel)</w:t>
      </w:r>
    </w:p>
    <w:p w:rsidR="00081692" w:rsidRPr="00000CD4" w:rsidRDefault="00081692" w:rsidP="00000CD4">
      <w:pPr>
        <w:tabs>
          <w:tab w:val="right" w:leader="dot" w:pos="9062"/>
        </w:tabs>
        <w:spacing w:after="100"/>
        <w:rPr>
          <w:rFonts w:ascii="Calibri" w:eastAsia="Times New Roman" w:hAnsi="Calibri" w:cs="Calibri"/>
          <w:noProof/>
          <w:sz w:val="24"/>
          <w:lang w:eastAsia="de-DE"/>
        </w:rPr>
      </w:pPr>
      <w:r w:rsidRPr="00081692">
        <w:rPr>
          <w:rFonts w:ascii="Calibri" w:eastAsia="Times New Roman" w:hAnsi="Calibri" w:cs="Calibri"/>
          <w:lang w:eastAsia="de-DE"/>
        </w:rPr>
        <w:t xml:space="preserve">In keiner anderen Phase des Lebens lernt der Mensch so schnell, ausdauernd und gleichzeitig so mühelos, wie in den ersten Lebensjahren. Spielen ist ein Grundbedürfnis </w:t>
      </w:r>
      <w:r w:rsidRPr="00081692">
        <w:rPr>
          <w:rFonts w:ascii="Calibri" w:eastAsia="Times New Roman" w:hAnsi="Calibri" w:cs="Calibri"/>
          <w:lang w:eastAsia="de-DE"/>
        </w:rPr>
        <w:lastRenderedPageBreak/>
        <w:t>von Kindern und für die kindliche Entwicklung so wichtige wie: Schlafen, Essen und Trinken. Das gilt für jedes Kind gleichermaßen, unabhängig von Kultur, Herkunft und davon, ob es eine Behinderung hat.</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Im Spiel sammelt es grundlegende Erfahrungen, erlebt Gefühle, wie: Stolz, Enttäuschung, Freude und Wut. Spielen ist der natürliche Weg eines jeden Kindes sich die Welt vertraut zu machen, sie zu begreifen und auf sie einzuwirken.</w:t>
      </w:r>
    </w:p>
    <w:p w:rsidR="00081692" w:rsidRPr="00170DBF" w:rsidRDefault="00081692" w:rsidP="00081692">
      <w:pPr>
        <w:spacing w:after="0" w:line="240" w:lineRule="auto"/>
        <w:jc w:val="both"/>
        <w:rPr>
          <w:rFonts w:ascii="Calibri" w:eastAsia="Times New Roman" w:hAnsi="Calibri" w:cs="Calibri"/>
          <w:sz w:val="16"/>
          <w:lang w:eastAsia="de-DE"/>
        </w:rPr>
      </w:pPr>
    </w:p>
    <w:p w:rsidR="00081692" w:rsidRPr="00081692" w:rsidRDefault="00081692" w:rsidP="00081692">
      <w:pPr>
        <w:spacing w:after="0" w:line="240" w:lineRule="auto"/>
        <w:jc w:val="both"/>
        <w:rPr>
          <w:rFonts w:ascii="Calibri" w:eastAsia="Times New Roman" w:hAnsi="Calibri" w:cs="Calibri"/>
          <w:sz w:val="16"/>
          <w:szCs w:val="16"/>
          <w:lang w:eastAsia="de-DE"/>
        </w:rPr>
      </w:pPr>
      <w:r w:rsidRPr="00081692">
        <w:rPr>
          <w:rFonts w:ascii="Calibri" w:eastAsia="Times New Roman" w:hAnsi="Calibri" w:cs="Calibri"/>
          <w:lang w:eastAsia="de-DE"/>
        </w:rPr>
        <w:t xml:space="preserve">„Wollen wir die intellektuelle, emotionale und körperliche Entfaltung des Kindes fördern, müssen wir für „Spiel-Raum“, Spielgefährten, Spielzeug und Spielzeit sorgen, wir müssen dem Kind vielfältige Anregungen bieten, ohne es mit Reizen zu überfluten.“ </w:t>
      </w:r>
      <w:r w:rsidRPr="00081692">
        <w:rPr>
          <w:rFonts w:ascii="Calibri" w:eastAsia="Times New Roman" w:hAnsi="Calibri" w:cs="Calibri"/>
          <w:sz w:val="16"/>
          <w:szCs w:val="16"/>
          <w:lang w:eastAsia="de-DE"/>
        </w:rPr>
        <w:t>(Peter Thiesen)</w:t>
      </w:r>
    </w:p>
    <w:p w:rsidR="00081692" w:rsidRPr="00170DBF" w:rsidRDefault="00081692" w:rsidP="00081692">
      <w:pPr>
        <w:spacing w:after="0" w:line="240" w:lineRule="auto"/>
        <w:rPr>
          <w:rFonts w:ascii="Calibri" w:eastAsia="Times New Roman" w:hAnsi="Calibri" w:cs="Calibri"/>
          <w:sz w:val="16"/>
          <w:lang w:eastAsia="de-DE"/>
        </w:rPr>
      </w:pP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Spielerfahrungen können die Kinder nach dem </w:t>
      </w:r>
      <w:r w:rsidRPr="00000CD4">
        <w:rPr>
          <w:rFonts w:ascii="Calibri" w:eastAsia="Times New Roman" w:hAnsi="Calibri" w:cs="Calibri"/>
          <w:b/>
        </w:rPr>
        <w:t>Teiloffenen Konzept</w:t>
      </w:r>
      <w:r w:rsidRPr="00081692">
        <w:rPr>
          <w:rFonts w:ascii="Calibri" w:eastAsia="Times New Roman" w:hAnsi="Calibri" w:cs="Calibri"/>
        </w:rPr>
        <w:t xml:space="preserve"> machen. D.h. die Spielbereiche stehen allen Kindern offen. Sie können sich, gemäß den gegebenen Regeln, in den Gruppenräumen, wie auch den Funktionsräumen aufhalten. So entstehen über die Stammgruppe hinaus Spielpartnerschaften und Möglichkeiten zur Selbstbestimmung.</w:t>
      </w:r>
    </w:p>
    <w:p w:rsidR="00000CD4"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Die nebenstehende Grafik gibt einen Einblick über die Vielfalt von Spielmöglichkeiten, –formen, die Kinder in unserer Einrichtung erleben.</w:t>
      </w:r>
    </w:p>
    <w:p w:rsidR="00000CD4" w:rsidRDefault="00000CD4" w:rsidP="00081692">
      <w:pPr>
        <w:spacing w:after="0" w:line="240" w:lineRule="auto"/>
        <w:jc w:val="both"/>
        <w:rPr>
          <w:rFonts w:ascii="Calibri" w:eastAsia="Times New Roman" w:hAnsi="Calibri" w:cs="Calibri"/>
        </w:rPr>
      </w:pPr>
    </w:p>
    <w:p w:rsidR="00081692" w:rsidRPr="00000CD4" w:rsidRDefault="009C4B8F" w:rsidP="00081692">
      <w:pPr>
        <w:spacing w:after="0" w:line="240" w:lineRule="auto"/>
        <w:jc w:val="both"/>
        <w:rPr>
          <w:rFonts w:ascii="Calibri" w:eastAsia="Times New Roman" w:hAnsi="Calibri" w:cs="Calibri"/>
          <w:b/>
          <w:sz w:val="24"/>
        </w:rPr>
      </w:pPr>
      <w:hyperlink w:anchor="_Toc510080280" w:history="1">
        <w:r w:rsidR="00081692" w:rsidRPr="00000CD4">
          <w:rPr>
            <w:rFonts w:ascii="Calibri" w:eastAsia="Times New Roman" w:hAnsi="Calibri" w:cs="Calibri"/>
            <w:b/>
            <w:sz w:val="24"/>
          </w:rPr>
          <w:t>2.5 Religionspädagogisches Arbeiten</w:t>
        </w:r>
      </w:hyperlink>
    </w:p>
    <w:p w:rsidR="00081692" w:rsidRPr="00081692" w:rsidRDefault="00081692" w:rsidP="00081692">
      <w:pPr>
        <w:spacing w:after="0" w:line="240" w:lineRule="auto"/>
        <w:jc w:val="both"/>
        <w:rPr>
          <w:rFonts w:ascii="Calibri" w:eastAsia="Times New Roman" w:hAnsi="Calibri" w:cs="Calibri"/>
          <w:lang w:eastAsia="de-DE"/>
        </w:rPr>
      </w:pP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Als katholische Kita &amp; Familienzentrum ist uns die religiöse Bildung der Kinder sehr wichtig und spielt im Alltag eine Rolle.</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Zum einen werden die Feste des Kirchenjahres auf unterschiedlichste Weise, an den konkreten Vorschlägen der Kinder oder durch Ereignisse hervorgerufen, in den Mittelpunkt gestellt. Zum anderen geht es um das tägliche Tun. D.h. die Rituale, wie Hände falten, Tischgebet, Kerze anzünden, das gemeinsame Singen, finden Raum und Zeit.</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Ein weiterer Schwerpunkt ist das Leben der christlichen Werte im alltäglichen Umgang miteinander und mit der Umwelt.</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Wir gehen respektvoll mit unserem Mitmenschen um, wir gehen aufeinander ein, wir leben Hilfsbereitschaft, wir finden gemeinsam Ziele, wir leben Versöhnung und Verzeihung</w:t>
      </w:r>
      <w:r w:rsidR="001336FC">
        <w:rPr>
          <w:rFonts w:ascii="Calibri" w:eastAsia="Times New Roman" w:hAnsi="Calibri" w:cs="Calibri"/>
          <w:lang w:eastAsia="de-DE"/>
        </w:rPr>
        <w:t xml:space="preserve">, </w:t>
      </w:r>
      <w:r w:rsidRPr="00081692">
        <w:rPr>
          <w:rFonts w:ascii="Calibri" w:eastAsia="Times New Roman" w:hAnsi="Calibri" w:cs="Calibri"/>
          <w:lang w:eastAsia="de-DE"/>
        </w:rPr>
        <w:t>…).</w:t>
      </w:r>
    </w:p>
    <w:p w:rsidR="00081692" w:rsidRPr="00081692" w:rsidRDefault="004373F3" w:rsidP="00081692">
      <w:pPr>
        <w:spacing w:after="0" w:line="240" w:lineRule="auto"/>
        <w:jc w:val="both"/>
        <w:rPr>
          <w:rFonts w:ascii="Calibri" w:eastAsia="Times New Roman" w:hAnsi="Calibri" w:cs="Calibri"/>
          <w:lang w:eastAsia="de-DE"/>
        </w:rPr>
      </w:pPr>
      <w:r w:rsidRPr="00081692">
        <w:rPr>
          <w:rFonts w:ascii="Times New Roman" w:eastAsia="Times New Roman" w:hAnsi="Times New Roman" w:cs="Times New Roman"/>
          <w:noProof/>
          <w:sz w:val="24"/>
          <w:szCs w:val="24"/>
          <w:lang w:eastAsia="de-DE"/>
        </w:rPr>
        <w:drawing>
          <wp:anchor distT="0" distB="0" distL="114300" distR="114300" simplePos="0" relativeHeight="251657728" behindDoc="0" locked="0" layoutInCell="1" allowOverlap="1">
            <wp:simplePos x="0" y="0"/>
            <wp:positionH relativeFrom="column">
              <wp:posOffset>2349003</wp:posOffset>
            </wp:positionH>
            <wp:positionV relativeFrom="paragraph">
              <wp:posOffset>84151</wp:posOffset>
            </wp:positionV>
            <wp:extent cx="3994785" cy="3763645"/>
            <wp:effectExtent l="0" t="0" r="5715" b="8255"/>
            <wp:wrapThrough wrapText="bothSides">
              <wp:wrapPolygon edited="0">
                <wp:start x="0" y="0"/>
                <wp:lineTo x="0" y="21538"/>
                <wp:lineTo x="21528" y="21538"/>
                <wp:lineTo x="21528" y="0"/>
                <wp:lineTo x="0" y="0"/>
              </wp:wrapPolygon>
            </wp:wrapThrough>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4785" cy="3763645"/>
                    </a:xfrm>
                    <a:prstGeom prst="rect">
                      <a:avLst/>
                    </a:prstGeom>
                    <a:noFill/>
                    <a:ln>
                      <a:noFill/>
                    </a:ln>
                  </pic:spPr>
                </pic:pic>
              </a:graphicData>
            </a:graphic>
          </wp:anchor>
        </w:drawing>
      </w:r>
      <w:r w:rsidR="00081692" w:rsidRPr="00081692">
        <w:rPr>
          <w:rFonts w:ascii="Calibri" w:eastAsia="Times New Roman" w:hAnsi="Calibri" w:cs="Calibri"/>
          <w:lang w:eastAsia="de-DE"/>
        </w:rPr>
        <w:t>Dabei hat jede Mitarbeitende Vorbildfunktion und gefragt eigene Haltungen und Orientierungen zu diskutieren und zu hinterfragen.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Auch hier zählt das praktische Tun, so setzen wir uns immer wieder für die Benachteiligten in unserer Umwelt ein. Soziale Projekte finden Unterstützung: z.B. die Sternsinger-Aktion, Spendensammeln zu St. Martin, Spendensammeln zur Unterstützung eines ehemaligen Kita-Kindes zu Weihnachten, Unterstützung von sozialen Aktionen verschiedener Verbände (Stifte sammeln,</w:t>
      </w:r>
      <w:r w:rsidR="00E44D33">
        <w:rPr>
          <w:rFonts w:ascii="Calibri" w:eastAsia="Times New Roman" w:hAnsi="Calibri" w:cs="Calibri"/>
          <w:lang w:eastAsia="de-DE"/>
        </w:rPr>
        <w:t xml:space="preserve"> </w:t>
      </w:r>
      <w:r w:rsidRPr="00081692">
        <w:rPr>
          <w:rFonts w:ascii="Calibri" w:eastAsia="Times New Roman" w:hAnsi="Calibri" w:cs="Calibri"/>
          <w:lang w:eastAsia="de-DE"/>
        </w:rPr>
        <w:t>…)</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Auch die Zusammenarbeit mit der Gemeinde St. Franziskus bzw. der Kirche St. Antonius, sowie der Pfarrei St. Pankratius wird gesucht, dazu mehr unter dem Punkt Kooperationen. </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Durch die Ausbildung </w:t>
      </w:r>
      <w:r w:rsidR="00DF75B1">
        <w:rPr>
          <w:rFonts w:ascii="Calibri" w:eastAsia="Times New Roman" w:hAnsi="Calibri" w:cs="Calibri"/>
          <w:lang w:eastAsia="de-DE"/>
        </w:rPr>
        <w:t xml:space="preserve">von </w:t>
      </w:r>
      <w:r w:rsidRPr="00081692">
        <w:rPr>
          <w:rFonts w:ascii="Calibri" w:eastAsia="Times New Roman" w:hAnsi="Calibri" w:cs="Calibri"/>
          <w:lang w:eastAsia="de-DE"/>
        </w:rPr>
        <w:t>Beauftragten für Religions-Pädagogik macht sich die Einrichtung auf den Weg</w:t>
      </w:r>
      <w:r w:rsidR="00DF75B1">
        <w:rPr>
          <w:rFonts w:ascii="Calibri" w:eastAsia="Times New Roman" w:hAnsi="Calibri" w:cs="Calibri"/>
          <w:lang w:eastAsia="de-DE"/>
        </w:rPr>
        <w:t>,</w:t>
      </w:r>
      <w:r w:rsidRPr="00081692">
        <w:rPr>
          <w:rFonts w:ascii="Calibri" w:eastAsia="Times New Roman" w:hAnsi="Calibri" w:cs="Calibri"/>
          <w:lang w:eastAsia="de-DE"/>
        </w:rPr>
        <w:t xml:space="preserve"> neue und </w:t>
      </w:r>
      <w:r w:rsidRPr="00081692">
        <w:rPr>
          <w:rFonts w:ascii="Calibri" w:eastAsia="Times New Roman" w:hAnsi="Calibri" w:cs="Calibri"/>
          <w:lang w:eastAsia="de-DE"/>
        </w:rPr>
        <w:lastRenderedPageBreak/>
        <w:t>innovative Wege</w:t>
      </w:r>
      <w:r w:rsidR="00DF75B1">
        <w:rPr>
          <w:rFonts w:ascii="Calibri" w:eastAsia="Times New Roman" w:hAnsi="Calibri" w:cs="Calibri"/>
          <w:lang w:eastAsia="de-DE"/>
        </w:rPr>
        <w:t>,</w:t>
      </w:r>
      <w:r w:rsidRPr="00081692">
        <w:rPr>
          <w:rFonts w:ascii="Calibri" w:eastAsia="Times New Roman" w:hAnsi="Calibri" w:cs="Calibri"/>
          <w:lang w:eastAsia="de-DE"/>
        </w:rPr>
        <w:t xml:space="preserve"> gerade auch in der Zusammenarbeit mit den anderen katholischen Kindertageseinrichtungen in der Pfarrei</w:t>
      </w:r>
      <w:r w:rsidR="00DF75B1">
        <w:rPr>
          <w:rFonts w:ascii="Calibri" w:eastAsia="Times New Roman" w:hAnsi="Calibri" w:cs="Calibri"/>
          <w:lang w:eastAsia="de-DE"/>
        </w:rPr>
        <w:t>,</w:t>
      </w:r>
      <w:r w:rsidRPr="00081692">
        <w:rPr>
          <w:rFonts w:ascii="Calibri" w:eastAsia="Times New Roman" w:hAnsi="Calibri" w:cs="Calibri"/>
          <w:lang w:eastAsia="de-DE"/>
        </w:rPr>
        <w:t xml:space="preserve"> zu gehen.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Hilfsmittel zur Umsetzung unseres Tuns sind z.B. unsere Handpuppe Anton, die uns immer wieder biblische Geschichten erzählt. Wir nutzen das Kamishibai – ein Erzähltheater, dass uns bei der Visualisierung vieler Geschichten hilft. Der Kreuzkoffer ist ein wiederkehrendes Symbol, dass jede rel.-päd. Einheit prägt. </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Das Feiern von Wort-Gottes-Feiern, das Mitgestalten von Gemeindegottesdiensten oder die Unterstützung bei der sogenannten Kinderkirche sind weitere Angebote an Kinder und Eltern. </w:t>
      </w:r>
    </w:p>
    <w:p w:rsidR="00081692" w:rsidRPr="00081692" w:rsidRDefault="00081692" w:rsidP="00081692">
      <w:pPr>
        <w:spacing w:after="0" w:line="240" w:lineRule="auto"/>
        <w:jc w:val="both"/>
        <w:rPr>
          <w:rFonts w:ascii="Calibri" w:eastAsia="Times New Roman" w:hAnsi="Calibri" w:cs="Calibri"/>
          <w:lang w:eastAsia="de-DE"/>
        </w:rPr>
      </w:pPr>
    </w:p>
    <w:p w:rsidR="00647876"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Der liturgische Jahreskreis gibt uns bei all diesen Über</w:t>
      </w:r>
      <w:r w:rsidR="00647876">
        <w:rPr>
          <w:rFonts w:ascii="Calibri" w:eastAsia="Times New Roman" w:hAnsi="Calibri" w:cs="Calibri"/>
          <w:lang w:eastAsia="de-DE"/>
        </w:rPr>
        <w:t>legungen einen Handlungsrahmen:</w:t>
      </w:r>
    </w:p>
    <w:p w:rsidR="00081692" w:rsidRPr="00647876" w:rsidRDefault="00081692" w:rsidP="00081692">
      <w:pPr>
        <w:spacing w:after="0" w:line="240" w:lineRule="auto"/>
        <w:rPr>
          <w:rFonts w:ascii="Calibri" w:eastAsia="Times New Roman" w:hAnsi="Calibri" w:cs="Calibri"/>
          <w:lang w:eastAsia="de-DE"/>
        </w:rPr>
      </w:pPr>
      <w:r w:rsidRPr="000F60D4">
        <w:rPr>
          <w:rFonts w:ascii="Calibri" w:eastAsia="Times New Roman" w:hAnsi="Calibri" w:cs="Calibri"/>
          <w:u w:val="single"/>
          <w:lang w:eastAsia="de-DE"/>
        </w:rPr>
        <w:t>So können folgende Veranstaltungen ein Jahr prägen:</w:t>
      </w:r>
    </w:p>
    <w:p w:rsid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xml:space="preserve">- </w:t>
      </w:r>
      <w:r w:rsidR="00DF75B1">
        <w:rPr>
          <w:rFonts w:ascii="Calibri" w:eastAsia="Times New Roman" w:hAnsi="Calibri" w:cs="Calibri"/>
          <w:lang w:eastAsia="de-DE"/>
        </w:rPr>
        <w:t>„</w:t>
      </w:r>
      <w:r w:rsidRPr="00081692">
        <w:rPr>
          <w:rFonts w:ascii="Calibri" w:eastAsia="Times New Roman" w:hAnsi="Calibri" w:cs="Calibri"/>
          <w:lang w:eastAsia="de-DE"/>
        </w:rPr>
        <w:t>Montags im Advent</w:t>
      </w:r>
      <w:r w:rsidR="00DF75B1">
        <w:rPr>
          <w:rFonts w:ascii="Calibri" w:eastAsia="Times New Roman" w:hAnsi="Calibri" w:cs="Calibri"/>
          <w:lang w:eastAsia="de-DE"/>
        </w:rPr>
        <w:t>“</w:t>
      </w:r>
      <w:r w:rsidRPr="00081692">
        <w:rPr>
          <w:rFonts w:ascii="Calibri" w:eastAsia="Times New Roman" w:hAnsi="Calibri" w:cs="Calibri"/>
          <w:lang w:eastAsia="de-DE"/>
        </w:rPr>
        <w:t xml:space="preserve"> (Gestaltete, wöchentliche Einheiten</w:t>
      </w:r>
      <w:r w:rsidR="000F60D4">
        <w:rPr>
          <w:rFonts w:ascii="Calibri" w:eastAsia="Times New Roman" w:hAnsi="Calibri" w:cs="Calibri"/>
          <w:lang w:eastAsia="de-DE"/>
        </w:rPr>
        <w:t xml:space="preserve"> in der Adventszeit</w:t>
      </w:r>
      <w:r w:rsidRPr="00081692">
        <w:rPr>
          <w:rFonts w:ascii="Calibri" w:eastAsia="Times New Roman" w:hAnsi="Calibri" w:cs="Calibri"/>
          <w:lang w:eastAsia="de-DE"/>
        </w:rPr>
        <w:t>)</w:t>
      </w:r>
    </w:p>
    <w:p w:rsidR="001336FC" w:rsidRPr="00081692" w:rsidRDefault="001336FC" w:rsidP="00081692">
      <w:pPr>
        <w:spacing w:after="0" w:line="240" w:lineRule="auto"/>
        <w:rPr>
          <w:rFonts w:ascii="Calibri" w:eastAsia="Times New Roman" w:hAnsi="Calibri" w:cs="Calibri"/>
          <w:lang w:eastAsia="de-DE"/>
        </w:rPr>
      </w:pPr>
      <w:r>
        <w:rPr>
          <w:rFonts w:ascii="Calibri" w:eastAsia="Times New Roman" w:hAnsi="Calibri" w:cs="Calibri"/>
          <w:lang w:eastAsia="de-DE"/>
        </w:rPr>
        <w:tab/>
        <w:t>- Projekt: Gestaltung der Krippe (in der Antonius-Kirche) mit den Vorschulkindern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St. Nikolaus (Feier des Brauchtums- der „Nikolaus besucht uns“</w:t>
      </w:r>
      <w:r w:rsidR="001336FC">
        <w:rPr>
          <w:rFonts w:ascii="Calibri" w:eastAsia="Times New Roman" w:hAnsi="Calibri" w:cs="Calibri"/>
          <w:lang w:eastAsia="de-DE"/>
        </w:rPr>
        <w:t>)</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Wort-Gottesfeier zu Weihnachten für die Familien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Sternsinger-Aktion der Maxi-Kinder – „Singen im Seniorenheim“</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Krippenbesuch in der Kirche</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Wort-Gottes-Feier zu Aschermittwoch</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Gestaltung der Fastenzeit (Projekt z.B. das Kreuz; Tod und Trauer, Vater unser,</w:t>
      </w:r>
      <w:r w:rsidR="00C47FD5">
        <w:rPr>
          <w:rFonts w:ascii="Calibri" w:eastAsia="Times New Roman" w:hAnsi="Calibri" w:cs="Calibri"/>
          <w:lang w:eastAsia="de-DE"/>
        </w:rPr>
        <w:t xml:space="preserve"> </w:t>
      </w:r>
      <w:r w:rsidRPr="00081692">
        <w:rPr>
          <w:rFonts w:ascii="Calibri" w:eastAsia="Times New Roman" w:hAnsi="Calibri" w:cs="Calibri"/>
          <w:lang w:eastAsia="de-DE"/>
        </w:rPr>
        <w:t>…)</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Familienaktion</w:t>
      </w:r>
      <w:r w:rsidR="001336FC">
        <w:rPr>
          <w:rFonts w:ascii="Calibri" w:eastAsia="Times New Roman" w:hAnsi="Calibri" w:cs="Calibri"/>
          <w:lang w:eastAsia="de-DE"/>
        </w:rPr>
        <w:t>/Wortgottesfeier</w:t>
      </w:r>
      <w:r w:rsidRPr="00081692">
        <w:rPr>
          <w:rFonts w:ascii="Calibri" w:eastAsia="Times New Roman" w:hAnsi="Calibri" w:cs="Calibri"/>
          <w:lang w:eastAsia="de-DE"/>
        </w:rPr>
        <w:t xml:space="preserve"> zu Palmsonntag</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Osterfrühstück</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Mitg</w:t>
      </w:r>
      <w:r w:rsidR="001336FC">
        <w:rPr>
          <w:rFonts w:ascii="Calibri" w:eastAsia="Times New Roman" w:hAnsi="Calibri" w:cs="Calibri"/>
          <w:lang w:eastAsia="de-DE"/>
        </w:rPr>
        <w:t>estaltung des Fronleichnam</w:t>
      </w:r>
      <w:r w:rsidR="00DF75B1">
        <w:rPr>
          <w:rFonts w:ascii="Calibri" w:eastAsia="Times New Roman" w:hAnsi="Calibri" w:cs="Calibri"/>
          <w:lang w:eastAsia="de-DE"/>
        </w:rPr>
        <w:t>-F</w:t>
      </w:r>
      <w:r w:rsidR="001336FC">
        <w:rPr>
          <w:rFonts w:ascii="Calibri" w:eastAsia="Times New Roman" w:hAnsi="Calibri" w:cs="Calibri"/>
          <w:lang w:eastAsia="de-DE"/>
        </w:rPr>
        <w:t>estes auf Pfarrei-Ebene</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Wort-Gottes-Feier zur Entlassung der Maxi-Kinder</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Einladung zur Mitfeier und Gestaltung des Gemeindefestes</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Mitgestaltung Familiengottesdienst</w:t>
      </w:r>
      <w:r w:rsidR="001336FC">
        <w:rPr>
          <w:rFonts w:ascii="Calibri" w:eastAsia="Times New Roman" w:hAnsi="Calibri" w:cs="Calibri"/>
          <w:lang w:eastAsia="de-DE"/>
        </w:rPr>
        <w:t>/oder Projekte</w:t>
      </w:r>
      <w:r w:rsidRPr="00081692">
        <w:rPr>
          <w:rFonts w:ascii="Calibri" w:eastAsia="Times New Roman" w:hAnsi="Calibri" w:cs="Calibri"/>
          <w:lang w:eastAsia="de-DE"/>
        </w:rPr>
        <w:t xml:space="preserve"> zu Erntedank </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Feier des St. Martins-Festes, gegebenenfalls mit Umzug</w:t>
      </w:r>
      <w:r w:rsidR="001336FC">
        <w:rPr>
          <w:rFonts w:ascii="Calibri" w:eastAsia="Times New Roman" w:hAnsi="Calibri" w:cs="Calibri"/>
          <w:lang w:eastAsia="de-DE"/>
        </w:rPr>
        <w:t xml:space="preserve"> auf Pfarrei-Ebene</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DF75B1" w:rsidRDefault="009C4B8F" w:rsidP="00081692">
      <w:pPr>
        <w:tabs>
          <w:tab w:val="right" w:leader="dot" w:pos="9062"/>
        </w:tabs>
        <w:spacing w:after="100"/>
        <w:rPr>
          <w:rFonts w:ascii="Calibri" w:eastAsia="Times New Roman" w:hAnsi="Calibri" w:cs="Calibri"/>
          <w:b/>
          <w:noProof/>
          <w:sz w:val="24"/>
          <w:szCs w:val="24"/>
          <w:lang w:eastAsia="de-DE"/>
        </w:rPr>
      </w:pPr>
      <w:hyperlink w:anchor="_Toc510080281" w:history="1">
        <w:r w:rsidR="00081692" w:rsidRPr="00DF75B1">
          <w:rPr>
            <w:rFonts w:ascii="Calibri" w:eastAsia="Times New Roman" w:hAnsi="Calibri" w:cs="Calibri"/>
            <w:b/>
            <w:noProof/>
            <w:sz w:val="24"/>
            <w:szCs w:val="24"/>
            <w:lang w:eastAsia="de-DE"/>
          </w:rPr>
          <w:t>2.6 Partizipation</w:t>
        </w:r>
      </w:hyperlink>
    </w:p>
    <w:p w:rsid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Das pädagogisch, methodische Prinzip der Partizipation, sprich</w:t>
      </w:r>
      <w:r w:rsidR="00B148F6">
        <w:rPr>
          <w:rFonts w:ascii="Calibri" w:eastAsia="Times New Roman" w:hAnsi="Calibri" w:cs="Calibri"/>
          <w:lang w:eastAsia="de-DE"/>
        </w:rPr>
        <w:t>t</w:t>
      </w:r>
      <w:r w:rsidRPr="00081692">
        <w:rPr>
          <w:rFonts w:ascii="Calibri" w:eastAsia="Times New Roman" w:hAnsi="Calibri" w:cs="Calibri"/>
          <w:lang w:eastAsia="de-DE"/>
        </w:rPr>
        <w:t xml:space="preserve"> den Kindern ein hohes Maß an Mitbestimmung zu. Wir geben den Kindern die Möglichkeit eigene Entscheidungen z.B.  in der Planung, Gestaltung und Organisation ihres freien Spiels, der Raumgestaltung, der Gruppenthemen,</w:t>
      </w:r>
      <w:r w:rsidR="00E44D33">
        <w:rPr>
          <w:rFonts w:ascii="Calibri" w:eastAsia="Times New Roman" w:hAnsi="Calibri" w:cs="Calibri"/>
          <w:lang w:eastAsia="de-DE"/>
        </w:rPr>
        <w:t xml:space="preserve"> </w:t>
      </w:r>
      <w:r w:rsidRPr="00081692">
        <w:rPr>
          <w:rFonts w:ascii="Calibri" w:eastAsia="Times New Roman" w:hAnsi="Calibri" w:cs="Calibri"/>
          <w:lang w:eastAsia="de-DE"/>
        </w:rPr>
        <w:t>… zu treffen. Dabei ist der wichtigste Aspekt, die Kinder mit ihren Bedürfnissen und Anliegen ernst zu nehmen. Zudem möchten wir die Kinder in ihrem selbstständigen Handeln stärken, so dass sie sich als selbstwirksam erleben und aktiv ihr Leben in der Kita mitgestalten können. Dazu bedienen wir uns demokratischer Instrumente, wie Abstimmungen, Wahlen mit Mehrheitsbeschluss, Kinderkonferenzen, Befragungen, ….</w:t>
      </w:r>
    </w:p>
    <w:p w:rsidR="000F60D4" w:rsidRPr="00081692" w:rsidRDefault="000F60D4" w:rsidP="00081692">
      <w:pPr>
        <w:spacing w:after="0" w:line="240" w:lineRule="auto"/>
        <w:jc w:val="both"/>
        <w:rPr>
          <w:rFonts w:ascii="Calibri" w:eastAsia="Times New Roman" w:hAnsi="Calibri" w:cs="Calibri"/>
          <w:lang w:eastAsia="de-DE"/>
        </w:rPr>
      </w:pP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Foren wie der Morgenkreis oder der gemeinsame Sitzkreis bieten Möglichkeit zum Austausch und der Meinungsäußerung. Beschlüsse und Feedback werden festgehalten, ernst genommen und fließen in die pädagogische Arbeit ein. Die Schautafel in den Gruppen und die Dienste-Liste laden zu Selbstorganisation und Erinnerung an eigene Verpflichtungen ein. Ziel ist es das die Kinder in der Lage sind eigene Interessen und die der Gemeinschaft wahrzunehmen und zu vertreten. </w:t>
      </w:r>
      <w:r w:rsidR="001336FC">
        <w:rPr>
          <w:rFonts w:ascii="Calibri" w:eastAsia="Times New Roman" w:hAnsi="Calibri" w:cs="Calibri"/>
          <w:lang w:eastAsia="de-DE"/>
        </w:rPr>
        <w:t xml:space="preserve">Seit 2019 werden in jedem Kita-Jahr Gruppensprecher gewählt, die die Anliegen der Kinder im Kinderrat vertreten. Der Kinderrat trifft sich einmal im Monat mit der Einrichtungsleitung. Hier werden Anliegen besprochen, Feedback gegeben, Projekte vorgestellt. Die Anliegen der Gruppensprecher </w:t>
      </w:r>
      <w:r w:rsidR="000F60D4">
        <w:rPr>
          <w:rFonts w:ascii="Calibri" w:eastAsia="Times New Roman" w:hAnsi="Calibri" w:cs="Calibri"/>
          <w:lang w:eastAsia="de-DE"/>
        </w:rPr>
        <w:t>erfahren diese aus stattfindenden Kinderkonferenzen.</w:t>
      </w:r>
    </w:p>
    <w:p w:rsidR="000F60D4" w:rsidRDefault="000F60D4" w:rsidP="000F60D4">
      <w:pPr>
        <w:spacing w:after="0" w:line="240" w:lineRule="auto"/>
        <w:rPr>
          <w:rFonts w:ascii="Calibri" w:eastAsia="Times New Roman" w:hAnsi="Calibri" w:cs="Calibri"/>
          <w:sz w:val="24"/>
          <w:szCs w:val="24"/>
          <w:lang w:eastAsia="de-DE"/>
        </w:rPr>
      </w:pPr>
    </w:p>
    <w:p w:rsidR="000F60D4" w:rsidRDefault="000F60D4">
      <w:r>
        <w:br w:type="page"/>
      </w:r>
    </w:p>
    <w:p w:rsidR="00081692" w:rsidRPr="00DF75B1" w:rsidRDefault="009C4B8F" w:rsidP="000F60D4">
      <w:pPr>
        <w:spacing w:after="0" w:line="240" w:lineRule="auto"/>
        <w:rPr>
          <w:rFonts w:ascii="Calibri" w:eastAsia="Times New Roman" w:hAnsi="Calibri" w:cs="Calibri"/>
          <w:b/>
          <w:noProof/>
          <w:sz w:val="24"/>
          <w:szCs w:val="24"/>
          <w:lang w:eastAsia="de-DE"/>
        </w:rPr>
      </w:pPr>
      <w:hyperlink w:anchor="_Toc510080283" w:history="1">
        <w:r w:rsidR="00081692" w:rsidRPr="00DF75B1">
          <w:rPr>
            <w:rFonts w:ascii="Calibri" w:eastAsia="Times New Roman" w:hAnsi="Calibri" w:cs="Calibri"/>
            <w:b/>
            <w:noProof/>
            <w:sz w:val="24"/>
            <w:szCs w:val="24"/>
            <w:lang w:eastAsia="de-DE"/>
          </w:rPr>
          <w:t>2.7 Tages- und Jahresablauf</w:t>
        </w:r>
      </w:hyperlink>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w:t xml:space="preserve">2.7.1 Ein </w:t>
      </w:r>
      <w:r w:rsidRPr="00081692">
        <w:rPr>
          <w:rFonts w:ascii="Calibri" w:eastAsia="Times New Roman" w:hAnsi="Calibri" w:cs="Calibri"/>
          <w:b/>
          <w:lang w:eastAsia="de-DE"/>
        </w:rPr>
        <w:t>Tag</w:t>
      </w:r>
      <w:r w:rsidRPr="00081692">
        <w:rPr>
          <w:rFonts w:ascii="Calibri" w:eastAsia="Times New Roman" w:hAnsi="Calibri" w:cs="Calibri"/>
          <w:lang w:eastAsia="de-DE"/>
        </w:rPr>
        <w:t xml:space="preserve"> in der Kita!</w:t>
      </w:r>
    </w:p>
    <w:p w:rsidR="00081692" w:rsidRPr="00081692" w:rsidRDefault="00081692" w:rsidP="00081692">
      <w:pPr>
        <w:spacing w:after="0" w:line="240" w:lineRule="auto"/>
        <w:rPr>
          <w:rFonts w:ascii="Calibri" w:eastAsia="Times New Roman" w:hAnsi="Calibri" w:cs="Calibri"/>
          <w:lang w:eastAsia="de-D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6"/>
        <w:gridCol w:w="5066"/>
      </w:tblGrid>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7.00 – 8.00 Uhr</w:t>
            </w:r>
          </w:p>
        </w:tc>
        <w:tc>
          <w:tcPr>
            <w:tcW w:w="5144" w:type="dxa"/>
          </w:tcPr>
          <w:p w:rsidR="00DF75B1" w:rsidRDefault="00DF75B1" w:rsidP="00DF75B1">
            <w:pPr>
              <w:pStyle w:val="KeinLeerraum"/>
              <w:rPr>
                <w:lang w:eastAsia="de-DE"/>
              </w:rPr>
            </w:pPr>
          </w:p>
          <w:p w:rsidR="00081692" w:rsidRPr="00081692" w:rsidRDefault="00081692" w:rsidP="00DF75B1">
            <w:pPr>
              <w:pStyle w:val="KeinLeerraum"/>
              <w:rPr>
                <w:lang w:eastAsia="de-DE"/>
              </w:rPr>
            </w:pPr>
            <w:r w:rsidRPr="008E77F9">
              <w:rPr>
                <w:b/>
                <w:lang w:eastAsia="de-DE"/>
              </w:rPr>
              <w:t>Frühbetreuung</w:t>
            </w:r>
            <w:r w:rsidRPr="00081692">
              <w:rPr>
                <w:lang w:eastAsia="de-DE"/>
              </w:rPr>
              <w:t xml:space="preserve"> in einer Gruppe</w:t>
            </w:r>
          </w:p>
          <w:p w:rsidR="00081692" w:rsidRDefault="00081692" w:rsidP="00DF75B1">
            <w:pPr>
              <w:pStyle w:val="KeinLeerraum"/>
              <w:rPr>
                <w:sz w:val="20"/>
                <w:szCs w:val="20"/>
                <w:lang w:eastAsia="de-DE"/>
              </w:rPr>
            </w:pPr>
            <w:r w:rsidRPr="00081692">
              <w:rPr>
                <w:sz w:val="20"/>
                <w:szCs w:val="20"/>
                <w:lang w:eastAsia="de-DE"/>
              </w:rPr>
              <w:t>Frühstückmöglichkeit gegeben</w:t>
            </w:r>
          </w:p>
          <w:p w:rsidR="00DF75B1" w:rsidRPr="00081692" w:rsidRDefault="00DF75B1" w:rsidP="00DF75B1">
            <w:pPr>
              <w:pStyle w:val="KeinLeerraum"/>
              <w:rPr>
                <w:sz w:val="20"/>
                <w:szCs w:val="20"/>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7.30 Uhr</w:t>
            </w:r>
          </w:p>
        </w:tc>
        <w:tc>
          <w:tcPr>
            <w:tcW w:w="5144" w:type="dxa"/>
          </w:tcPr>
          <w:p w:rsidR="00DF75B1" w:rsidRDefault="00DF75B1" w:rsidP="00DF75B1">
            <w:pPr>
              <w:pStyle w:val="KeinLeerraum"/>
              <w:rPr>
                <w:lang w:eastAsia="de-DE"/>
              </w:rPr>
            </w:pPr>
          </w:p>
          <w:p w:rsidR="00081692" w:rsidRDefault="00081692" w:rsidP="00DF75B1">
            <w:pPr>
              <w:pStyle w:val="KeinLeerraum"/>
              <w:rPr>
                <w:lang w:eastAsia="de-DE"/>
              </w:rPr>
            </w:pPr>
            <w:r w:rsidRPr="00081692">
              <w:rPr>
                <w:lang w:eastAsia="de-DE"/>
              </w:rPr>
              <w:t>Betreuungsbeginn für 25 Std. Kinder</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ab ca. 8.00 Uhr</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bis ca. 11.00 Uhr</w:t>
            </w:r>
          </w:p>
        </w:tc>
        <w:tc>
          <w:tcPr>
            <w:tcW w:w="5144" w:type="dxa"/>
          </w:tcPr>
          <w:p w:rsidR="00DF75B1" w:rsidRDefault="00DF75B1" w:rsidP="00DF75B1">
            <w:pPr>
              <w:pStyle w:val="KeinLeerraum"/>
              <w:rPr>
                <w:lang w:eastAsia="de-DE"/>
              </w:rPr>
            </w:pPr>
          </w:p>
          <w:p w:rsidR="00081692" w:rsidRPr="008E77F9" w:rsidRDefault="00081692" w:rsidP="00DF75B1">
            <w:pPr>
              <w:pStyle w:val="KeinLeerraum"/>
              <w:rPr>
                <w:b/>
                <w:lang w:eastAsia="de-DE"/>
              </w:rPr>
            </w:pPr>
            <w:r w:rsidRPr="008E77F9">
              <w:rPr>
                <w:b/>
                <w:lang w:eastAsia="de-DE"/>
              </w:rPr>
              <w:t>Betreuung der Kinder in der „Stammgruppe“</w:t>
            </w:r>
          </w:p>
          <w:p w:rsidR="00081692" w:rsidRDefault="00081692" w:rsidP="00DF75B1">
            <w:pPr>
              <w:pStyle w:val="KeinLeerraum"/>
              <w:rPr>
                <w:lang w:eastAsia="de-DE"/>
              </w:rPr>
            </w:pPr>
            <w:r w:rsidRPr="00081692">
              <w:rPr>
                <w:lang w:eastAsia="de-DE"/>
              </w:rPr>
              <w:t>gleitendes Frühstück möglich</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9.00 Uhr – 12.00 Uhr</w:t>
            </w:r>
          </w:p>
        </w:tc>
        <w:tc>
          <w:tcPr>
            <w:tcW w:w="5144" w:type="dxa"/>
          </w:tcPr>
          <w:p w:rsidR="00081692" w:rsidRPr="00081692" w:rsidRDefault="00081692" w:rsidP="00DF75B1">
            <w:pPr>
              <w:pStyle w:val="KeinLeerraum"/>
              <w:rPr>
                <w:lang w:eastAsia="de-DE"/>
              </w:rPr>
            </w:pPr>
            <w:r w:rsidRPr="00081692">
              <w:rPr>
                <w:lang w:eastAsia="de-DE"/>
              </w:rPr>
              <w:t xml:space="preserve">Bringzeit beendet – </w:t>
            </w:r>
          </w:p>
          <w:p w:rsidR="00081692" w:rsidRPr="00081692" w:rsidRDefault="00081692" w:rsidP="00DF75B1">
            <w:pPr>
              <w:pStyle w:val="KeinLeerraum"/>
              <w:rPr>
                <w:lang w:eastAsia="de-DE"/>
              </w:rPr>
            </w:pPr>
            <w:r w:rsidRPr="00081692">
              <w:rPr>
                <w:lang w:eastAsia="de-DE"/>
              </w:rPr>
              <w:t>Beginn der</w:t>
            </w:r>
            <w:r w:rsidRPr="008E77F9">
              <w:rPr>
                <w:b/>
                <w:lang w:eastAsia="de-DE"/>
              </w:rPr>
              <w:t xml:space="preserve"> Freispielphase</w:t>
            </w:r>
            <w:r w:rsidRPr="00081692">
              <w:rPr>
                <w:lang w:eastAsia="de-DE"/>
              </w:rPr>
              <w:t xml:space="preserve"> mit</w:t>
            </w:r>
          </w:p>
          <w:p w:rsidR="00081692" w:rsidRPr="00081692" w:rsidRDefault="00081692" w:rsidP="00DF75B1">
            <w:pPr>
              <w:pStyle w:val="KeinLeerraum"/>
              <w:rPr>
                <w:lang w:eastAsia="de-DE"/>
              </w:rPr>
            </w:pPr>
            <w:r w:rsidRPr="00081692">
              <w:rPr>
                <w:lang w:eastAsia="de-DE"/>
              </w:rPr>
              <w:t>Möglichkeit für:</w:t>
            </w:r>
          </w:p>
          <w:p w:rsidR="00081692" w:rsidRPr="00081692" w:rsidRDefault="00081692" w:rsidP="00DF75B1">
            <w:pPr>
              <w:pStyle w:val="KeinLeerraum"/>
              <w:rPr>
                <w:lang w:eastAsia="de-DE"/>
              </w:rPr>
            </w:pPr>
            <w:r w:rsidRPr="00081692">
              <w:rPr>
                <w:lang w:eastAsia="de-DE"/>
              </w:rPr>
              <w:t>- Morgenkreis bzw. Erzähl-/Singkreis</w:t>
            </w:r>
          </w:p>
          <w:p w:rsidR="00081692" w:rsidRPr="00081692" w:rsidRDefault="00081692" w:rsidP="00DF75B1">
            <w:pPr>
              <w:pStyle w:val="KeinLeerraum"/>
              <w:rPr>
                <w:lang w:eastAsia="de-DE"/>
              </w:rPr>
            </w:pPr>
            <w:r w:rsidRPr="00081692">
              <w:rPr>
                <w:lang w:eastAsia="de-DE"/>
              </w:rPr>
              <w:t>- Kinderkonferenzen</w:t>
            </w:r>
          </w:p>
          <w:p w:rsidR="00081692" w:rsidRPr="00081692" w:rsidRDefault="00081692" w:rsidP="00DF75B1">
            <w:pPr>
              <w:pStyle w:val="KeinLeerraum"/>
              <w:rPr>
                <w:lang w:eastAsia="de-DE"/>
              </w:rPr>
            </w:pPr>
            <w:r w:rsidRPr="00081692">
              <w:rPr>
                <w:lang w:eastAsia="de-DE"/>
              </w:rPr>
              <w:t>- Bildungsarbeit (gezielte Angebote)</w:t>
            </w:r>
          </w:p>
          <w:p w:rsidR="00081692" w:rsidRDefault="00081692" w:rsidP="00DF75B1">
            <w:pPr>
              <w:pStyle w:val="KeinLeerraum"/>
              <w:rPr>
                <w:lang w:eastAsia="de-DE"/>
              </w:rPr>
            </w:pPr>
            <w:r w:rsidRPr="00081692">
              <w:rPr>
                <w:lang w:eastAsia="de-DE"/>
              </w:rPr>
              <w:t>- Bewegungsangebote</w:t>
            </w:r>
          </w:p>
          <w:p w:rsidR="00DF75B1" w:rsidRPr="00081692" w:rsidRDefault="00DF75B1" w:rsidP="00DF75B1">
            <w:pPr>
              <w:pStyle w:val="KeinLeerraum"/>
              <w:rPr>
                <w:lang w:eastAsia="de-DE"/>
              </w:rPr>
            </w:pPr>
            <w:r>
              <w:rPr>
                <w:lang w:eastAsia="de-DE"/>
              </w:rPr>
              <w:t>- Musikalische Angebote</w:t>
            </w:r>
          </w:p>
          <w:p w:rsidR="00081692" w:rsidRPr="00081692" w:rsidRDefault="00081692" w:rsidP="00DF75B1">
            <w:pPr>
              <w:pStyle w:val="KeinLeerraum"/>
              <w:rPr>
                <w:lang w:eastAsia="de-DE"/>
              </w:rPr>
            </w:pPr>
            <w:r w:rsidRPr="00081692">
              <w:rPr>
                <w:lang w:eastAsia="de-DE"/>
              </w:rPr>
              <w:t>- Vorschularbeit</w:t>
            </w:r>
            <w:r w:rsidR="00DF75B1">
              <w:rPr>
                <w:lang w:eastAsia="de-DE"/>
              </w:rPr>
              <w:t xml:space="preserve"> (gruppenübergreifend oder -intern)</w:t>
            </w:r>
          </w:p>
          <w:p w:rsidR="00081692" w:rsidRPr="00081692" w:rsidRDefault="00081692" w:rsidP="00DF75B1">
            <w:pPr>
              <w:pStyle w:val="KeinLeerraum"/>
              <w:rPr>
                <w:lang w:eastAsia="de-DE"/>
              </w:rPr>
            </w:pPr>
            <w:r w:rsidRPr="00081692">
              <w:rPr>
                <w:lang w:eastAsia="de-DE"/>
              </w:rPr>
              <w:t>- Spiel im Außengelände</w:t>
            </w:r>
          </w:p>
          <w:p w:rsidR="00081692" w:rsidRDefault="00081692" w:rsidP="00DF75B1">
            <w:pPr>
              <w:pStyle w:val="KeinLeerraum"/>
              <w:rPr>
                <w:sz w:val="16"/>
                <w:szCs w:val="16"/>
                <w:lang w:eastAsia="de-DE"/>
              </w:rPr>
            </w:pPr>
            <w:r w:rsidRPr="00081692">
              <w:rPr>
                <w:lang w:eastAsia="de-DE"/>
              </w:rPr>
              <w:t xml:space="preserve">- Möglichkeit für eine „Schlafpause“ </w:t>
            </w:r>
            <w:r w:rsidRPr="00081692">
              <w:rPr>
                <w:sz w:val="16"/>
                <w:szCs w:val="16"/>
                <w:lang w:eastAsia="de-DE"/>
              </w:rPr>
              <w:t>(U3-Bereich)</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12.15 – 12.30 Uhr</w:t>
            </w:r>
          </w:p>
        </w:tc>
        <w:tc>
          <w:tcPr>
            <w:tcW w:w="5144" w:type="dxa"/>
          </w:tcPr>
          <w:p w:rsidR="00DF75B1" w:rsidRDefault="00DF75B1" w:rsidP="00DF75B1">
            <w:pPr>
              <w:pStyle w:val="KeinLeerraum"/>
              <w:rPr>
                <w:lang w:eastAsia="de-DE"/>
              </w:rPr>
            </w:pPr>
          </w:p>
          <w:p w:rsidR="00081692" w:rsidRPr="00DF75B1" w:rsidRDefault="00081692" w:rsidP="00DF75B1">
            <w:pPr>
              <w:pStyle w:val="KeinLeerraum"/>
              <w:rPr>
                <w:b/>
                <w:i/>
                <w:lang w:eastAsia="de-DE"/>
              </w:rPr>
            </w:pPr>
            <w:r w:rsidRPr="00DF75B1">
              <w:rPr>
                <w:b/>
                <w:i/>
                <w:lang w:eastAsia="de-DE"/>
              </w:rPr>
              <w:t>Erste Abholphase</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12.30 Uhr</w:t>
            </w:r>
          </w:p>
        </w:tc>
        <w:tc>
          <w:tcPr>
            <w:tcW w:w="5144" w:type="dxa"/>
          </w:tcPr>
          <w:p w:rsidR="00DF75B1" w:rsidRDefault="00DF75B1" w:rsidP="00DF75B1">
            <w:pPr>
              <w:pStyle w:val="KeinLeerraum"/>
              <w:rPr>
                <w:lang w:eastAsia="de-DE"/>
              </w:rPr>
            </w:pPr>
          </w:p>
          <w:p w:rsidR="00081692" w:rsidRDefault="00081692" w:rsidP="00DF75B1">
            <w:pPr>
              <w:pStyle w:val="KeinLeerraum"/>
              <w:rPr>
                <w:lang w:eastAsia="de-DE"/>
              </w:rPr>
            </w:pPr>
            <w:r w:rsidRPr="00081692">
              <w:rPr>
                <w:lang w:eastAsia="de-DE"/>
              </w:rPr>
              <w:t>Mittagessen in den Gruppen</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13.00 Uhr</w:t>
            </w:r>
          </w:p>
        </w:tc>
        <w:tc>
          <w:tcPr>
            <w:tcW w:w="5144" w:type="dxa"/>
          </w:tcPr>
          <w:p w:rsidR="00DF75B1" w:rsidRDefault="00DF75B1" w:rsidP="00DF75B1">
            <w:pPr>
              <w:pStyle w:val="KeinLeerraum"/>
              <w:rPr>
                <w:lang w:eastAsia="de-DE"/>
              </w:rPr>
            </w:pPr>
          </w:p>
          <w:p w:rsidR="00081692" w:rsidRDefault="00081692" w:rsidP="00DF75B1">
            <w:pPr>
              <w:pStyle w:val="KeinLeerraum"/>
              <w:rPr>
                <w:lang w:eastAsia="de-DE"/>
              </w:rPr>
            </w:pPr>
            <w:r w:rsidRPr="00081692">
              <w:rPr>
                <w:lang w:eastAsia="de-DE"/>
              </w:rPr>
              <w:t>Freispiel, Ausruhzeit (Möglichkeit für eine „Schlafpause“)</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13.45 – 14.15 Uhr</w:t>
            </w:r>
          </w:p>
        </w:tc>
        <w:tc>
          <w:tcPr>
            <w:tcW w:w="5144" w:type="dxa"/>
          </w:tcPr>
          <w:p w:rsidR="00DF75B1" w:rsidRDefault="00DF75B1" w:rsidP="00DF75B1">
            <w:pPr>
              <w:pStyle w:val="KeinLeerraum"/>
              <w:rPr>
                <w:lang w:eastAsia="de-DE"/>
              </w:rPr>
            </w:pPr>
          </w:p>
          <w:p w:rsidR="00081692" w:rsidRPr="00DF75B1" w:rsidRDefault="00081692" w:rsidP="00DF75B1">
            <w:pPr>
              <w:pStyle w:val="KeinLeerraum"/>
              <w:rPr>
                <w:b/>
                <w:i/>
                <w:lang w:eastAsia="de-DE"/>
              </w:rPr>
            </w:pPr>
            <w:r w:rsidRPr="00DF75B1">
              <w:rPr>
                <w:b/>
                <w:i/>
                <w:lang w:eastAsia="de-DE"/>
              </w:rPr>
              <w:t>Zweite Abholphase</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14.00 Uhr – 16.30 Uhr</w:t>
            </w:r>
          </w:p>
        </w:tc>
        <w:tc>
          <w:tcPr>
            <w:tcW w:w="5144" w:type="dxa"/>
          </w:tcPr>
          <w:p w:rsidR="00DF75B1" w:rsidRDefault="00DF75B1" w:rsidP="00DF75B1">
            <w:pPr>
              <w:pStyle w:val="KeinLeerraum"/>
              <w:rPr>
                <w:lang w:eastAsia="de-DE"/>
              </w:rPr>
            </w:pPr>
          </w:p>
          <w:p w:rsidR="00081692" w:rsidRPr="00081692" w:rsidRDefault="00081692" w:rsidP="00DF75B1">
            <w:pPr>
              <w:pStyle w:val="KeinLeerraum"/>
              <w:rPr>
                <w:lang w:eastAsia="de-DE"/>
              </w:rPr>
            </w:pPr>
            <w:r w:rsidRPr="00DF75B1">
              <w:rPr>
                <w:b/>
                <w:lang w:eastAsia="de-DE"/>
              </w:rPr>
              <w:t>Spielgruppe</w:t>
            </w:r>
            <w:r w:rsidRPr="00081692">
              <w:rPr>
                <w:lang w:eastAsia="de-DE"/>
              </w:rPr>
              <w:t xml:space="preserve"> in einer Gruppe für alle 45 Std. Kinder (gleitendes Abholen möglich)</w:t>
            </w:r>
          </w:p>
          <w:p w:rsidR="00081692" w:rsidRDefault="00081692" w:rsidP="00DF75B1">
            <w:pPr>
              <w:pStyle w:val="KeinLeerraum"/>
              <w:rPr>
                <w:lang w:eastAsia="de-DE"/>
              </w:rPr>
            </w:pPr>
            <w:r w:rsidRPr="00081692">
              <w:rPr>
                <w:lang w:eastAsia="de-DE"/>
              </w:rPr>
              <w:t>Möglichkeit für Angebote des Familienzentrums</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15.00 Uhr</w:t>
            </w:r>
          </w:p>
        </w:tc>
        <w:tc>
          <w:tcPr>
            <w:tcW w:w="5144" w:type="dxa"/>
          </w:tcPr>
          <w:p w:rsidR="00DF75B1" w:rsidRDefault="00DF75B1" w:rsidP="00DF75B1">
            <w:pPr>
              <w:pStyle w:val="KeinLeerraum"/>
              <w:rPr>
                <w:lang w:eastAsia="de-DE"/>
              </w:rPr>
            </w:pPr>
          </w:p>
          <w:p w:rsidR="00081692" w:rsidRDefault="00081692" w:rsidP="00DF75B1">
            <w:pPr>
              <w:pStyle w:val="KeinLeerraum"/>
              <w:rPr>
                <w:lang w:eastAsia="de-DE"/>
              </w:rPr>
            </w:pPr>
            <w:r w:rsidRPr="00081692">
              <w:rPr>
                <w:lang w:eastAsia="de-DE"/>
              </w:rPr>
              <w:t>Nachmittagssnack</w:t>
            </w:r>
          </w:p>
          <w:p w:rsidR="00DF75B1" w:rsidRPr="00081692" w:rsidRDefault="00DF75B1" w:rsidP="00DF75B1">
            <w:pPr>
              <w:pStyle w:val="KeinLeerraum"/>
              <w:rPr>
                <w:lang w:eastAsia="de-DE"/>
              </w:rPr>
            </w:pPr>
          </w:p>
        </w:tc>
      </w:tr>
      <w:tr w:rsidR="00081692" w:rsidRPr="00081692" w:rsidTr="00422650">
        <w:tc>
          <w:tcPr>
            <w:tcW w:w="3600" w:type="dxa"/>
          </w:tcPr>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16.15– 16.30 Uhr (Mo – Do)</w:t>
            </w:r>
          </w:p>
        </w:tc>
        <w:tc>
          <w:tcPr>
            <w:tcW w:w="5144" w:type="dxa"/>
          </w:tcPr>
          <w:p w:rsidR="00DF75B1" w:rsidRDefault="00DF75B1" w:rsidP="00DF75B1">
            <w:pPr>
              <w:pStyle w:val="KeinLeerraum"/>
              <w:rPr>
                <w:lang w:eastAsia="de-DE"/>
              </w:rPr>
            </w:pPr>
          </w:p>
          <w:p w:rsidR="00081692" w:rsidRPr="00DF75B1" w:rsidRDefault="00081692" w:rsidP="00DF75B1">
            <w:pPr>
              <w:pStyle w:val="KeinLeerraum"/>
              <w:rPr>
                <w:b/>
                <w:i/>
                <w:lang w:eastAsia="de-DE"/>
              </w:rPr>
            </w:pPr>
            <w:r w:rsidRPr="00DF75B1">
              <w:rPr>
                <w:b/>
                <w:i/>
                <w:lang w:eastAsia="de-DE"/>
              </w:rPr>
              <w:t>Letzte Abholphase</w:t>
            </w:r>
          </w:p>
          <w:p w:rsidR="00DF75B1" w:rsidRPr="00081692" w:rsidRDefault="00DF75B1" w:rsidP="00DF75B1">
            <w:pPr>
              <w:pStyle w:val="KeinLeerraum"/>
              <w:rPr>
                <w:lang w:eastAsia="de-DE"/>
              </w:rPr>
            </w:pPr>
          </w:p>
        </w:tc>
      </w:tr>
    </w:tbl>
    <w:p w:rsidR="00081692" w:rsidRPr="00081692" w:rsidRDefault="00081692" w:rsidP="00081692">
      <w:pPr>
        <w:spacing w:after="0" w:line="240" w:lineRule="auto"/>
        <w:rPr>
          <w:rFonts w:ascii="Calibri" w:eastAsia="Times New Roman" w:hAnsi="Calibri" w:cs="Calibri"/>
          <w:b/>
          <w:sz w:val="24"/>
          <w:lang w:eastAsia="de-DE"/>
        </w:rPr>
      </w:pPr>
    </w:p>
    <w:p w:rsidR="004373F3" w:rsidRDefault="004373F3" w:rsidP="00081692">
      <w:pPr>
        <w:spacing w:after="0" w:line="240" w:lineRule="auto"/>
        <w:rPr>
          <w:rFonts w:ascii="Calibri" w:eastAsia="Times New Roman" w:hAnsi="Calibri" w:cs="Calibri"/>
          <w:b/>
          <w:sz w:val="24"/>
          <w:lang w:eastAsia="de-DE"/>
        </w:rPr>
      </w:pPr>
      <w:r>
        <w:rPr>
          <w:rFonts w:ascii="Calibri" w:eastAsia="Times New Roman" w:hAnsi="Calibri" w:cs="Calibri"/>
          <w:b/>
          <w:sz w:val="24"/>
          <w:lang w:eastAsia="de-DE"/>
        </w:rPr>
        <w:br w:type="page"/>
      </w:r>
    </w:p>
    <w:p w:rsidR="00081692" w:rsidRPr="00081692" w:rsidRDefault="00081692" w:rsidP="00081692">
      <w:pPr>
        <w:spacing w:after="0" w:line="240" w:lineRule="auto"/>
        <w:rPr>
          <w:rFonts w:ascii="Calibri" w:eastAsia="Times New Roman" w:hAnsi="Calibri" w:cs="Calibri"/>
          <w:b/>
          <w:sz w:val="24"/>
          <w:lang w:eastAsia="de-DE"/>
        </w:rPr>
      </w:pPr>
      <w:r w:rsidRPr="00081692">
        <w:rPr>
          <w:rFonts w:ascii="Calibri" w:eastAsia="Times New Roman" w:hAnsi="Calibri" w:cs="Calibri"/>
          <w:b/>
          <w:sz w:val="24"/>
          <w:lang w:eastAsia="de-DE"/>
        </w:rPr>
        <w:lastRenderedPageBreak/>
        <w:t>2.7.2 Jahresablauf:</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xml:space="preserve">Das Kita-Jahr ist von vielen wiederkehrenden Ereignissen, Aktionen und Festen geprägt, hier ein Beispiel: </w:t>
      </w:r>
    </w:p>
    <w:p w:rsidR="00081692" w:rsidRPr="00081692" w:rsidRDefault="00081692" w:rsidP="00081692">
      <w:pPr>
        <w:spacing w:after="0" w:line="240" w:lineRule="auto"/>
        <w:rPr>
          <w:rFonts w:ascii="Calibri" w:eastAsia="Times New Roman" w:hAnsi="Calibri" w:cs="Calibri"/>
          <w:lang w:eastAsia="de-DE"/>
        </w:rPr>
      </w:pP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noProof/>
          <w:lang w:eastAsia="de-DE"/>
        </w:rPr>
        <w:drawing>
          <wp:inline distT="0" distB="0" distL="0" distR="0">
            <wp:extent cx="6388075" cy="6569049"/>
            <wp:effectExtent l="0" t="0" r="0" b="22860"/>
            <wp:docPr id="1" name="Diagram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81692" w:rsidRPr="00081692" w:rsidRDefault="00081692" w:rsidP="00081692">
      <w:pPr>
        <w:spacing w:after="0" w:line="240" w:lineRule="auto"/>
        <w:rPr>
          <w:rFonts w:ascii="Calibri" w:eastAsia="Times New Roman" w:hAnsi="Calibri" w:cs="Calibri"/>
          <w:noProof/>
          <w:sz w:val="24"/>
          <w:lang w:eastAsia="de-DE"/>
        </w:rPr>
      </w:pPr>
      <w:r w:rsidRPr="00081692">
        <w:rPr>
          <w:rFonts w:ascii="Times New Roman" w:eastAsia="Times New Roman" w:hAnsi="Times New Roman" w:cs="Times New Roman"/>
          <w:sz w:val="24"/>
          <w:szCs w:val="24"/>
          <w:lang w:eastAsia="de-DE"/>
        </w:rPr>
        <w:br w:type="page"/>
      </w:r>
    </w:p>
    <w:p w:rsidR="00081692" w:rsidRPr="00B148F6" w:rsidRDefault="009C4B8F" w:rsidP="00081692">
      <w:pPr>
        <w:tabs>
          <w:tab w:val="right" w:leader="dot" w:pos="9062"/>
        </w:tabs>
        <w:spacing w:after="100"/>
        <w:rPr>
          <w:rFonts w:ascii="Calibri" w:eastAsia="Times New Roman" w:hAnsi="Calibri" w:cs="Calibri"/>
          <w:b/>
          <w:noProof/>
          <w:sz w:val="24"/>
          <w:szCs w:val="24"/>
          <w:lang w:eastAsia="de-DE"/>
        </w:rPr>
      </w:pPr>
      <w:hyperlink w:anchor="_Toc510080284" w:history="1">
        <w:r w:rsidR="00081692" w:rsidRPr="00B148F6">
          <w:rPr>
            <w:rFonts w:ascii="Calibri" w:eastAsia="Times New Roman" w:hAnsi="Calibri" w:cs="Calibri"/>
            <w:b/>
            <w:noProof/>
            <w:sz w:val="24"/>
            <w:szCs w:val="24"/>
            <w:lang w:eastAsia="de-DE"/>
          </w:rPr>
          <w:t>2.8 Essen und Gesundheitserziehung</w:t>
        </w:r>
      </w:hyperlink>
    </w:p>
    <w:p w:rsidR="00081692" w:rsidRPr="00081692" w:rsidRDefault="00081692" w:rsidP="00081692">
      <w:pPr>
        <w:spacing w:after="0" w:line="240" w:lineRule="auto"/>
        <w:rPr>
          <w:rFonts w:ascii="Times New Roman" w:eastAsia="Times New Roman" w:hAnsi="Times New Roman" w:cs="Times New Roman"/>
          <w:sz w:val="16"/>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2.8.1 Essen</w:t>
      </w:r>
    </w:p>
    <w:p w:rsidR="00081692" w:rsidRPr="00081692" w:rsidRDefault="00081692" w:rsidP="00081692">
      <w:pPr>
        <w:numPr>
          <w:ilvl w:val="0"/>
          <w:numId w:val="4"/>
        </w:numPr>
        <w:spacing w:after="0" w:line="240" w:lineRule="auto"/>
        <w:rPr>
          <w:rFonts w:ascii="Calibri" w:eastAsia="Times New Roman" w:hAnsi="Calibri" w:cs="Calibri"/>
          <w:lang w:eastAsia="de-DE"/>
        </w:rPr>
      </w:pPr>
      <w:r w:rsidRPr="00081692">
        <w:rPr>
          <w:rFonts w:ascii="Calibri" w:eastAsia="Times New Roman" w:hAnsi="Calibri" w:cs="Calibri"/>
          <w:lang w:eastAsia="de-DE"/>
        </w:rPr>
        <w:t>Frühstücksmöglichkeit</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Das von Zuhause mitgegebene, gesunde Frühstück wird gleitend eingenommen. D.h. das Kind isst, wenn es Hunger verspürt. Als Getränke bieten wir Mineralwasser, Frücht</w:t>
      </w:r>
      <w:r w:rsidR="000F60D4">
        <w:rPr>
          <w:rFonts w:ascii="Calibri" w:eastAsia="Times New Roman" w:hAnsi="Calibri" w:cs="Calibri"/>
          <w:lang w:eastAsia="de-DE"/>
        </w:rPr>
        <w:t xml:space="preserve">e- und Kräutertee und Milch an. </w:t>
      </w:r>
      <w:r w:rsidRPr="00081692">
        <w:rPr>
          <w:rFonts w:ascii="Calibri" w:eastAsia="Times New Roman" w:hAnsi="Calibri" w:cs="Calibri"/>
          <w:lang w:eastAsia="de-DE"/>
        </w:rPr>
        <w:t>Obst und Gemüse spenden uns Eltern, es wird mit den Kindern zubereitet und steht für alle Kinder zu Verfügung.</w:t>
      </w:r>
    </w:p>
    <w:p w:rsidR="00081692" w:rsidRPr="00081692" w:rsidRDefault="00081692" w:rsidP="00081692">
      <w:pPr>
        <w:spacing w:after="0" w:line="240" w:lineRule="auto"/>
        <w:rPr>
          <w:rFonts w:ascii="Calibri" w:eastAsia="Times New Roman" w:hAnsi="Calibri" w:cs="Calibri"/>
          <w:lang w:eastAsia="de-DE"/>
        </w:rPr>
      </w:pPr>
    </w:p>
    <w:p w:rsidR="00081692" w:rsidRPr="00081692" w:rsidRDefault="00081692" w:rsidP="00081692">
      <w:pPr>
        <w:numPr>
          <w:ilvl w:val="0"/>
          <w:numId w:val="3"/>
        </w:numPr>
        <w:spacing w:after="0" w:line="240" w:lineRule="auto"/>
        <w:rPr>
          <w:rFonts w:ascii="Calibri" w:eastAsia="Times New Roman" w:hAnsi="Calibri" w:cs="Calibri"/>
          <w:lang w:eastAsia="de-DE"/>
        </w:rPr>
      </w:pPr>
      <w:r w:rsidRPr="00081692">
        <w:rPr>
          <w:rFonts w:ascii="Calibri" w:eastAsia="Times New Roman" w:hAnsi="Calibri" w:cs="Calibri"/>
          <w:lang w:eastAsia="de-DE"/>
        </w:rPr>
        <w:t>Mittagessen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Das gemeinsame Mittagessen, das</w:t>
      </w:r>
      <w:r w:rsidR="000F60D4">
        <w:rPr>
          <w:rFonts w:ascii="Calibri" w:eastAsia="Times New Roman" w:hAnsi="Calibri" w:cs="Calibri"/>
          <w:lang w:eastAsia="de-DE"/>
        </w:rPr>
        <w:t xml:space="preserve"> auf Gruppenebene stattfindet, </w:t>
      </w:r>
      <w:r w:rsidRPr="00081692">
        <w:rPr>
          <w:rFonts w:ascii="Calibri" w:eastAsia="Times New Roman" w:hAnsi="Calibri" w:cs="Calibri"/>
          <w:lang w:eastAsia="de-DE"/>
        </w:rPr>
        <w:t>kann auf zwei Arten eingenommen werden: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Die „Snack-Kinder“</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Das Kind bringt einen „Snack“ von Zuhause mit, dass können sein: ein Butterbrot, Müsli, Joghurt, Obst, Gemüse,</w:t>
      </w:r>
      <w:r w:rsidR="00647876">
        <w:rPr>
          <w:rFonts w:ascii="Calibri" w:eastAsia="Times New Roman" w:hAnsi="Calibri" w:cs="Calibri"/>
          <w:lang w:eastAsia="de-DE"/>
        </w:rPr>
        <w:t xml:space="preserve"> </w:t>
      </w:r>
      <w:r w:rsidRPr="00081692">
        <w:rPr>
          <w:rFonts w:ascii="Calibri" w:eastAsia="Times New Roman" w:hAnsi="Calibri" w:cs="Calibri"/>
          <w:lang w:eastAsia="de-DE"/>
        </w:rPr>
        <w:t>… . Nicht möglich sind Speisen die zu erwärmen sind.</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Zur Lagerun</w:t>
      </w:r>
      <w:r w:rsidR="00A60856">
        <w:rPr>
          <w:rFonts w:ascii="Calibri" w:eastAsia="Times New Roman" w:hAnsi="Calibri" w:cs="Calibri"/>
          <w:lang w:eastAsia="de-DE"/>
        </w:rPr>
        <w:t>g des „Snacks“ kann nach Bedarf</w:t>
      </w:r>
      <w:r w:rsidRPr="00081692">
        <w:rPr>
          <w:rFonts w:ascii="Calibri" w:eastAsia="Times New Roman" w:hAnsi="Calibri" w:cs="Calibri"/>
          <w:lang w:eastAsia="de-DE"/>
        </w:rPr>
        <w:t xml:space="preserve"> der „Kinderkühlschrank“ in der Küche genutzt werden.</w:t>
      </w:r>
    </w:p>
    <w:p w:rsidR="00081692" w:rsidRPr="00081692" w:rsidRDefault="000F60D4" w:rsidP="00081692">
      <w:pPr>
        <w:spacing w:after="0" w:line="240" w:lineRule="auto"/>
        <w:rPr>
          <w:rFonts w:ascii="Calibri" w:eastAsia="Times New Roman" w:hAnsi="Calibri" w:cs="Calibri"/>
          <w:lang w:eastAsia="de-DE"/>
        </w:rPr>
      </w:pPr>
      <w:r>
        <w:rPr>
          <w:rFonts w:ascii="Calibri" w:eastAsia="Times New Roman" w:hAnsi="Calibri" w:cs="Calibri"/>
          <w:lang w:eastAsia="de-DE"/>
        </w:rPr>
        <w:t>- Die „Warm-</w:t>
      </w:r>
      <w:r w:rsidR="00081692" w:rsidRPr="00081692">
        <w:rPr>
          <w:rFonts w:ascii="Calibri" w:eastAsia="Times New Roman" w:hAnsi="Calibri" w:cs="Calibri"/>
          <w:lang w:eastAsia="de-DE"/>
        </w:rPr>
        <w:t>Esser</w:t>
      </w:r>
      <w:r>
        <w:rPr>
          <w:rFonts w:ascii="Calibri" w:eastAsia="Times New Roman" w:hAnsi="Calibri" w:cs="Calibri"/>
          <w:lang w:eastAsia="de-DE"/>
        </w:rPr>
        <w:t>“</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 xml:space="preserve">Alle Kinder haben die Möglichkeit </w:t>
      </w:r>
      <w:r w:rsidR="00B608AF">
        <w:rPr>
          <w:rFonts w:ascii="Calibri" w:eastAsia="Times New Roman" w:hAnsi="Calibri" w:cs="Calibri"/>
          <w:lang w:eastAsia="de-DE"/>
        </w:rPr>
        <w:t>sich für das Verpflegungsportal kitaplus freischalten zu lassen. Auf einem Guthabenkonto laden sie Eltern einen Betrag hoch und buchen nach Bedarf das Essen für ihr Kind, täglich möglich bis 9:00 Uhr.</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Die Lieferung der Essenskomponenten geschieht durch die </w:t>
      </w:r>
      <w:r w:rsidRPr="00081692">
        <w:rPr>
          <w:rFonts w:ascii="Calibri" w:eastAsia="Times New Roman" w:hAnsi="Calibri" w:cs="Calibri"/>
          <w:b/>
        </w:rPr>
        <w:t>Firma apetito</w:t>
      </w:r>
      <w:r w:rsidRPr="00081692">
        <w:rPr>
          <w:rFonts w:ascii="Calibri" w:eastAsia="Times New Roman" w:hAnsi="Calibri" w:cs="Calibri"/>
        </w:rPr>
        <w:t>, die sich ausgezeichnet hat durch ihr spezielles Ernährungskonz</w:t>
      </w:r>
      <w:r w:rsidR="000F60D4">
        <w:rPr>
          <w:rFonts w:ascii="Calibri" w:eastAsia="Times New Roman" w:hAnsi="Calibri" w:cs="Calibri"/>
        </w:rPr>
        <w:t>ept für die Altersstufe 2 bis 6</w:t>
      </w:r>
      <w:r w:rsidRPr="00081692">
        <w:rPr>
          <w:rFonts w:ascii="Calibri" w:eastAsia="Times New Roman" w:hAnsi="Calibri" w:cs="Calibri"/>
        </w:rPr>
        <w:t>jähriger Kinder. Die Standards der gesunden E</w:t>
      </w:r>
      <w:r w:rsidR="000F60D4">
        <w:rPr>
          <w:rFonts w:ascii="Calibri" w:eastAsia="Times New Roman" w:hAnsi="Calibri" w:cs="Calibri"/>
        </w:rPr>
        <w:t>rnährung sind Grundlage für die</w:t>
      </w:r>
      <w:r w:rsidRPr="00081692">
        <w:rPr>
          <w:rFonts w:ascii="Calibri" w:eastAsia="Times New Roman" w:hAnsi="Calibri" w:cs="Calibri"/>
        </w:rPr>
        <w:t xml:space="preserve"> Gestaltung unseres </w:t>
      </w:r>
      <w:r w:rsidRPr="00081692">
        <w:rPr>
          <w:rFonts w:ascii="Calibri" w:eastAsia="Times New Roman" w:hAnsi="Calibri" w:cs="Calibri"/>
          <w:b/>
        </w:rPr>
        <w:t>Mittagessens</w:t>
      </w:r>
      <w:r w:rsidRPr="00081692">
        <w:rPr>
          <w:rFonts w:ascii="Calibri" w:eastAsia="Times New Roman" w:hAnsi="Calibri" w:cs="Calibri"/>
        </w:rPr>
        <w:t xml:space="preserve">. Die Planung des Mittagessens liegt bei einer Mitarbeitenden, die durch entsprechende Schulung über die Wichtigkeit einer ausgewogenen Kost informiert ist. Richtschnur für das Menü sind: zwei Mal in der </w:t>
      </w:r>
      <w:r w:rsidR="000F60D4">
        <w:rPr>
          <w:rFonts w:ascii="Calibri" w:eastAsia="Times New Roman" w:hAnsi="Calibri" w:cs="Calibri"/>
        </w:rPr>
        <w:t>Woche vegetarisches Essen, einm</w:t>
      </w:r>
      <w:r w:rsidRPr="00081692">
        <w:rPr>
          <w:rFonts w:ascii="Calibri" w:eastAsia="Times New Roman" w:hAnsi="Calibri" w:cs="Calibri"/>
        </w:rPr>
        <w:t xml:space="preserve">al in der Woche Fisch.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Die Kinder sind bei der Planung des Mittagessens mit ihrer Meinung gefragt und stimmen nach dem Essen über ihre Erfahrungen ab. Diese Ergebnisse fließen in die Planung des Menüs ein. </w:t>
      </w:r>
      <w:r w:rsidR="00C80338">
        <w:rPr>
          <w:rFonts w:ascii="Calibri" w:eastAsia="Times New Roman" w:hAnsi="Calibri" w:cs="Calibri"/>
        </w:rPr>
        <w:t xml:space="preserve">Abwechselnd werden die Kinder auch in die Gestaltung des Essens einbezogen, dann gibt es sogenannte: Wunschessen. </w:t>
      </w:r>
      <w:r w:rsidRPr="00081692">
        <w:rPr>
          <w:rFonts w:ascii="Calibri" w:eastAsia="Times New Roman" w:hAnsi="Calibri" w:cs="Calibri"/>
        </w:rPr>
        <w:t>Als Zeichen der Integration bieten wir kein Schweinefleisch an.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Jedes Kind wir zum eigenständigen Essen angehalten. Wir respektieren Hunger und Sättigungsgefühl der Kinder. Jedes Kind isst in seinem eigenen Tempo und die Menge, die es möchte.</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numPr>
          <w:ilvl w:val="0"/>
          <w:numId w:val="3"/>
        </w:numPr>
        <w:spacing w:after="0" w:line="240" w:lineRule="auto"/>
        <w:jc w:val="both"/>
        <w:rPr>
          <w:rFonts w:ascii="Calibri" w:eastAsia="Times New Roman" w:hAnsi="Calibri" w:cs="Calibri"/>
        </w:rPr>
      </w:pPr>
      <w:r w:rsidRPr="00081692">
        <w:rPr>
          <w:rFonts w:ascii="Calibri" w:eastAsia="Times New Roman" w:hAnsi="Calibri" w:cs="Calibri"/>
        </w:rPr>
        <w:t>Nachmittags-Snack</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Für die Tageskinder gibt es die Möglichkeit gegen 15.00 Uhr gemeinsam einen Nachmittags-Snack einzunehmen.</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spacing w:after="0" w:line="240" w:lineRule="auto"/>
        <w:jc w:val="both"/>
        <w:rPr>
          <w:rFonts w:ascii="Calibri" w:eastAsia="Times New Roman" w:hAnsi="Calibri" w:cs="Calibri"/>
          <w:b/>
          <w:sz w:val="24"/>
          <w:szCs w:val="24"/>
        </w:rPr>
      </w:pPr>
      <w:r w:rsidRPr="00081692">
        <w:rPr>
          <w:rFonts w:ascii="Calibri" w:eastAsia="Times New Roman" w:hAnsi="Calibri" w:cs="Calibri"/>
          <w:b/>
          <w:sz w:val="24"/>
          <w:szCs w:val="24"/>
        </w:rPr>
        <w:t>2.8.2 Gesundheitserziehung</w:t>
      </w:r>
    </w:p>
    <w:p w:rsidR="00081692" w:rsidRPr="00081692" w:rsidRDefault="00081692" w:rsidP="00081692">
      <w:pPr>
        <w:spacing w:after="0" w:line="240" w:lineRule="auto"/>
        <w:jc w:val="both"/>
        <w:rPr>
          <w:rFonts w:ascii="Calibri" w:eastAsia="Times New Roman" w:hAnsi="Calibri" w:cs="Calibri"/>
        </w:rPr>
      </w:pP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Die Kinder lernen in Gesprächen und durch das Spiel gesunde Lebensmittel kennen. Unterstützt werden wir bei diesem Thema vom Gesundheitsdienst (KJGD) der Stadt Oberhausen, durch die Besuche einer Mitarbeitenden zum Thema: Zahnprophylaxe. Ebenso besuch</w:t>
      </w:r>
      <w:r w:rsidR="00C80338">
        <w:rPr>
          <w:rFonts w:ascii="Calibri" w:eastAsia="Times New Roman" w:hAnsi="Calibri" w:cs="Calibri"/>
        </w:rPr>
        <w:t>t</w:t>
      </w:r>
      <w:r w:rsidRPr="00081692">
        <w:rPr>
          <w:rFonts w:ascii="Calibri" w:eastAsia="Times New Roman" w:hAnsi="Calibri" w:cs="Calibri"/>
        </w:rPr>
        <w:t xml:space="preserve"> uns der Zahnarzt zwei Mal im Jahr.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Wir legen großen Wert auf B</w:t>
      </w:r>
      <w:r w:rsidR="00C80338">
        <w:rPr>
          <w:rFonts w:ascii="Calibri" w:eastAsia="Times New Roman" w:hAnsi="Calibri" w:cs="Calibri"/>
        </w:rPr>
        <w:t>ewegung im Außengelände, so verbringen</w:t>
      </w:r>
      <w:r w:rsidRPr="00081692">
        <w:rPr>
          <w:rFonts w:ascii="Calibri" w:eastAsia="Times New Roman" w:hAnsi="Calibri" w:cs="Calibri"/>
        </w:rPr>
        <w:t xml:space="preserve"> wir täglich eine Zeit gemeinsam dort</w:t>
      </w:r>
      <w:r w:rsidR="00C80338">
        <w:rPr>
          <w:rFonts w:ascii="Calibri" w:eastAsia="Times New Roman" w:hAnsi="Calibri" w:cs="Calibri"/>
        </w:rPr>
        <w:t>. D</w:t>
      </w:r>
      <w:r w:rsidRPr="00081692">
        <w:rPr>
          <w:rFonts w:ascii="Calibri" w:eastAsia="Times New Roman" w:hAnsi="Calibri" w:cs="Calibri"/>
        </w:rPr>
        <w:t>er Bereich</w:t>
      </w:r>
      <w:r w:rsidR="00C80338">
        <w:rPr>
          <w:rFonts w:ascii="Calibri" w:eastAsia="Times New Roman" w:hAnsi="Calibri" w:cs="Calibri"/>
        </w:rPr>
        <w:t xml:space="preserve"> steht den Kindern aber</w:t>
      </w:r>
      <w:r w:rsidRPr="00081692">
        <w:rPr>
          <w:rFonts w:ascii="Calibri" w:eastAsia="Times New Roman" w:hAnsi="Calibri" w:cs="Calibri"/>
        </w:rPr>
        <w:t xml:space="preserve"> auch während der Freispielphasen zur Verfügung (weiteres sie</w:t>
      </w:r>
      <w:r w:rsidR="00B148F6">
        <w:rPr>
          <w:rFonts w:ascii="Calibri" w:eastAsia="Times New Roman" w:hAnsi="Calibri" w:cs="Calibri"/>
        </w:rPr>
        <w:t>he:</w:t>
      </w:r>
      <w:r w:rsidRPr="00081692">
        <w:rPr>
          <w:rFonts w:ascii="Calibri" w:eastAsia="Times New Roman" w:hAnsi="Calibri" w:cs="Calibri"/>
        </w:rPr>
        <w:t xml:space="preserve"> Bewegungserziehung). Der Bewegungsraum und der Flurbereich bieten weitere Möglichkeiten seinen Körper, sein</w:t>
      </w:r>
      <w:r w:rsidR="00C80338">
        <w:rPr>
          <w:rFonts w:ascii="Calibri" w:eastAsia="Times New Roman" w:hAnsi="Calibri" w:cs="Calibri"/>
        </w:rPr>
        <w:t>e</w:t>
      </w:r>
      <w:r w:rsidRPr="00081692">
        <w:rPr>
          <w:rFonts w:ascii="Calibri" w:eastAsia="Times New Roman" w:hAnsi="Calibri" w:cs="Calibri"/>
        </w:rPr>
        <w:t xml:space="preserve"> Kräfte und Fähigkeiten auszuprobieren.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Neben der Aktion gibt es aber auch Möglichkeit des „Ausruhens“ ob Mittagsschlaf oder Ruhephase, für beides gibt es Zeit und Raum.</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Unterstützung findet jedes Kind im Bereich der Sauberkeitserziehung. Händewaschen</w:t>
      </w:r>
      <w:r w:rsidR="00C80338">
        <w:rPr>
          <w:rFonts w:ascii="Calibri" w:eastAsia="Times New Roman" w:hAnsi="Calibri" w:cs="Calibri"/>
        </w:rPr>
        <w:t>, der Toilettengang, das Windel</w:t>
      </w:r>
      <w:r w:rsidRPr="00081692">
        <w:rPr>
          <w:rFonts w:ascii="Calibri" w:eastAsia="Times New Roman" w:hAnsi="Calibri" w:cs="Calibri"/>
        </w:rPr>
        <w:t>wechseln, werden geübt und durchgeführt.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lastRenderedPageBreak/>
        <w:t xml:space="preserve">Eine Sensibilisierung für die richtige Kleidung zur richtigen Jahreszeit wird angestrebt. Dabei darf das Kind, in Absprache mit den Eltern, Erfahrungen machen über zu kalt, zu warm, gefährlich, fördert Krankheiten.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Durch die Auseinandersetzung mit dem eigenen Körper lernt das Kind eigene Bedürfnisse kennen, lernt sie zu benennen und auszudrücken. Wichtig ist dabei auch den Umgang mit Stress, Konflikten, Ängste zu erlernen und durch positive Gefühle und Erfolgserlebnisse ein positives Selbstwertgefühl aufzubauen.</w:t>
      </w:r>
    </w:p>
    <w:p w:rsidR="00081692" w:rsidRPr="00081692" w:rsidRDefault="00081692" w:rsidP="00081692">
      <w:pPr>
        <w:spacing w:after="0" w:line="240" w:lineRule="auto"/>
        <w:rPr>
          <w:rFonts w:ascii="Calibri" w:eastAsia="Times New Roman" w:hAnsi="Calibri" w:cs="Calibri"/>
          <w:lang w:eastAsia="de-DE"/>
        </w:rPr>
      </w:pPr>
    </w:p>
    <w:p w:rsidR="00081692" w:rsidRPr="00B148F6" w:rsidRDefault="009C4B8F" w:rsidP="00081692">
      <w:pPr>
        <w:tabs>
          <w:tab w:val="right" w:leader="dot" w:pos="9062"/>
        </w:tabs>
        <w:spacing w:after="100"/>
        <w:rPr>
          <w:rFonts w:ascii="Calibri" w:eastAsia="Times New Roman" w:hAnsi="Calibri" w:cs="Calibri"/>
          <w:b/>
          <w:noProof/>
          <w:sz w:val="24"/>
          <w:szCs w:val="24"/>
          <w:lang w:eastAsia="de-DE"/>
        </w:rPr>
      </w:pPr>
      <w:hyperlink w:anchor="_Toc510080285" w:history="1">
        <w:r w:rsidR="00081692" w:rsidRPr="00B148F6">
          <w:rPr>
            <w:rFonts w:ascii="Calibri" w:eastAsia="Times New Roman" w:hAnsi="Calibri" w:cs="Calibri"/>
            <w:b/>
            <w:noProof/>
            <w:sz w:val="24"/>
            <w:szCs w:val="24"/>
            <w:lang w:eastAsia="de-DE"/>
          </w:rPr>
          <w:t>2.9 Gestaltung von Übergängen</w:t>
        </w:r>
      </w:hyperlink>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In unserer Einrichtung erleben die Kinder mehrere Übergänge, die für sie zentral sind und unserer Unterstützung bedürfen.</w:t>
      </w:r>
    </w:p>
    <w:p w:rsidR="00081692" w:rsidRPr="00081692" w:rsidRDefault="00081692" w:rsidP="00081692">
      <w:pPr>
        <w:spacing w:after="0" w:line="240" w:lineRule="auto"/>
        <w:rPr>
          <w:rFonts w:ascii="Calibri" w:eastAsia="Times New Roman" w:hAnsi="Calibri" w:cs="Calibri"/>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2.9.1. Die Eingewöhnung</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Eingewöhnung bedeutet für das Kind, dass es sich eine neue Erlebniswelt öffnet. Hier braucht es am Anfang sehr die Unterstützung der Eltern. Denn es heißt sich neuen Erwachsenen gegenüber zu öffnen, neue Vertrauenspartner zu entdecken.</w:t>
      </w:r>
    </w:p>
    <w:p w:rsidR="00081692" w:rsidRPr="00081692" w:rsidRDefault="00081692" w:rsidP="00081692">
      <w:pPr>
        <w:spacing w:after="0" w:line="240" w:lineRule="auto"/>
        <w:rPr>
          <w:rFonts w:ascii="Calibri" w:eastAsia="Times New Roman" w:hAnsi="Calibri" w:cs="Calibri"/>
          <w:lang w:eastAsia="de-DE"/>
        </w:rPr>
      </w:pPr>
      <w:r w:rsidRPr="00081692">
        <w:rPr>
          <w:rFonts w:ascii="Calibri" w:eastAsia="Times New Roman" w:hAnsi="Calibri" w:cs="Calibri"/>
          <w:lang w:eastAsia="de-DE"/>
        </w:rPr>
        <w:t>Wir begleiten den ganzen Eingewöhnungsprozess durch Absprachen und Informationsaustausch mit den Eltern. Hier greifen wir zurück auf die Grundzüge des Berliner Eingewöhnungsmodell.</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7456" behindDoc="0" locked="0" layoutInCell="1" allowOverlap="1">
                <wp:simplePos x="0" y="0"/>
                <wp:positionH relativeFrom="column">
                  <wp:posOffset>-227330</wp:posOffset>
                </wp:positionH>
                <wp:positionV relativeFrom="paragraph">
                  <wp:posOffset>114300</wp:posOffset>
                </wp:positionV>
                <wp:extent cx="6172200" cy="702310"/>
                <wp:effectExtent l="0" t="0" r="0" b="2540"/>
                <wp:wrapNone/>
                <wp:docPr id="98"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2310"/>
                        </a:xfrm>
                        <a:prstGeom prst="rect">
                          <a:avLst/>
                        </a:prstGeom>
                        <a:solidFill>
                          <a:srgbClr val="FFFFFF"/>
                        </a:solidFill>
                        <a:ln w="9525">
                          <a:solidFill>
                            <a:srgbClr val="000000"/>
                          </a:solidFill>
                          <a:miter lim="800000"/>
                          <a:headEnd/>
                          <a:tailEnd/>
                        </a:ln>
                      </wps:spPr>
                      <wps:txbx>
                        <w:txbxContent>
                          <w:p w:rsidR="009D6947" w:rsidRDefault="009D6947" w:rsidP="00081692">
                            <w:pPr>
                              <w:jc w:val="center"/>
                              <w:rPr>
                                <w:rFonts w:ascii="Eras Bold ITC" w:hAnsi="Eras Bold ITC"/>
                                <w:b/>
                              </w:rPr>
                            </w:pPr>
                            <w:r>
                              <w:rPr>
                                <w:rFonts w:ascii="Eras Bold ITC" w:hAnsi="Eras Bold ITC"/>
                                <w:b/>
                              </w:rPr>
                              <w:t>ELTERN FRÜHZEITIG INFOMIEREN</w:t>
                            </w:r>
                          </w:p>
                          <w:p w:rsidR="009D6947" w:rsidRPr="00EB642C" w:rsidRDefault="009D6947" w:rsidP="00081692">
                            <w:pPr>
                              <w:jc w:val="center"/>
                              <w:rPr>
                                <w:rFonts w:ascii="Arial" w:hAnsi="Arial" w:cs="Arial"/>
                                <w:sz w:val="20"/>
                                <w:szCs w:val="20"/>
                              </w:rPr>
                            </w:pPr>
                            <w:r>
                              <w:rPr>
                                <w:rFonts w:ascii="Arial" w:hAnsi="Arial" w:cs="Arial"/>
                                <w:sz w:val="20"/>
                                <w:szCs w:val="20"/>
                              </w:rPr>
                              <w:t>Z.B. durch die Begrüßungsmappe, den Elternabend und das Aufnahmegespräch mit allem Wissenswerten zum Ablauf der Eingewöhnungsphase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 o:spid="_x0000_s1049" type="#_x0000_t202" style="position:absolute;margin-left:-17.9pt;margin-top:9pt;width:486pt;height:5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">
                <v:textbox>
                  <w:txbxContent>
                    <w:p w:rsidR="009D6947" w:rsidRDefault="009D6947" w:rsidP="00081692">
                      <w:pPr>
                        <w:jc w:val="center"/>
                        <w:rPr>
                          <w:rFonts w:ascii="Eras Bold ITC" w:hAnsi="Eras Bold ITC"/>
                          <w:b/>
                        </w:rPr>
                      </w:pPr>
                      <w:r>
                        <w:rPr>
                          <w:rFonts w:ascii="Eras Bold ITC" w:hAnsi="Eras Bold ITC"/>
                          <w:b/>
                        </w:rPr>
                        <w:t>ELTERN FRÜHZEITIG INFOMIEREN</w:t>
                      </w:r>
                    </w:p>
                    <w:p w:rsidR="009D6947" w:rsidRPr="00EB642C" w:rsidRDefault="009D6947" w:rsidP="00081692">
                      <w:pPr>
                        <w:jc w:val="center"/>
                        <w:rPr>
                          <w:rFonts w:ascii="Arial" w:hAnsi="Arial" w:cs="Arial"/>
                          <w:sz w:val="20"/>
                          <w:szCs w:val="20"/>
                        </w:rPr>
                      </w:pPr>
                      <w:r>
                        <w:rPr>
                          <w:rFonts w:ascii="Arial" w:hAnsi="Arial" w:cs="Arial"/>
                          <w:sz w:val="20"/>
                          <w:szCs w:val="20"/>
                        </w:rPr>
                        <w:t>Z.B. durch die Begrüßungsmappe, den Elternabend und das Aufnahmegespräch mit allem Wissenswerten zum Ablauf der Eingewöhnungsphase</w:t>
                      </w:r>
                    </w:p>
                  </w:txbxContent>
                </v:textbox>
              </v:shape>
            </w:pict>
          </mc:Fallback>
        </mc:AlternateContent>
      </w: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-457200</wp:posOffset>
                </wp:positionV>
                <wp:extent cx="5029200" cy="342900"/>
                <wp:effectExtent l="0" t="0" r="0" b="0"/>
                <wp:wrapNone/>
                <wp:docPr id="97"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9D6947" w:rsidRPr="00EB642C" w:rsidRDefault="009D6947" w:rsidP="00081692">
                            <w:pPr>
                              <w:rPr>
                                <w:rFonts w:ascii="Eras Bold ITC" w:hAnsi="Eras Bold ITC"/>
                              </w:rPr>
                            </w:pPr>
                            <w:r>
                              <w:rPr>
                                <w:rFonts w:ascii="Eras Bold ITC" w:hAnsi="Eras Bold ITC"/>
                              </w:rPr>
                              <w:t>DAS BERLINER EINGEWÖHNUNGSMODELL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 o:spid="_x0000_s1050" type="#_x0000_t202" style="position:absolute;margin-left:-36pt;margin-top:-36pt;width:39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">
                <v:textbox>
                  <w:txbxContent>
                    <w:p w:rsidR="009D6947" w:rsidRPr="00EB642C" w:rsidRDefault="009D6947" w:rsidP="00081692">
                      <w:pPr>
                        <w:rPr>
                          <w:rFonts w:ascii="Eras Bold ITC" w:hAnsi="Eras Bold ITC"/>
                        </w:rPr>
                      </w:pPr>
                      <w:r>
                        <w:rPr>
                          <w:rFonts w:ascii="Eras Bold ITC" w:hAnsi="Eras Bold ITC"/>
                        </w:rPr>
                        <w:t>DAS BERLINER EINGEWÖHNUNGSMODELL</w:t>
                      </w:r>
                    </w:p>
                  </w:txbxContent>
                </v:textbox>
              </v:shape>
            </w:pict>
          </mc:Fallback>
        </mc:AlternateContent>
      </w: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5408" behindDoc="0" locked="0" layoutInCell="1" allowOverlap="1">
                <wp:simplePos x="0" y="0"/>
                <wp:positionH relativeFrom="column">
                  <wp:posOffset>2171700</wp:posOffset>
                </wp:positionH>
                <wp:positionV relativeFrom="paragraph">
                  <wp:posOffset>8255</wp:posOffset>
                </wp:positionV>
                <wp:extent cx="1143000" cy="1028700"/>
                <wp:effectExtent l="38100" t="0" r="0" b="19050"/>
                <wp:wrapNone/>
                <wp:docPr id="96" name="Pfeil nach unt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66333"/>
                            <a:gd name="adj2" fmla="val 341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114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6" o:spid="_x0000_s1026" type="#_x0000_t67" style="position:absolute;margin-left:171pt;margin-top:.65pt;width:90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" adj="14213,3636"/>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30480</wp:posOffset>
                </wp:positionV>
                <wp:extent cx="6172200" cy="777240"/>
                <wp:effectExtent l="0" t="0" r="0" b="3810"/>
                <wp:wrapNone/>
                <wp:docPr id="3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77240"/>
                        </a:xfrm>
                        <a:prstGeom prst="rect">
                          <a:avLst/>
                        </a:prstGeom>
                        <a:solidFill>
                          <a:srgbClr val="FFFFFF"/>
                        </a:solidFill>
                        <a:ln w="9525">
                          <a:solidFill>
                            <a:srgbClr val="000000"/>
                          </a:solidFill>
                          <a:miter lim="800000"/>
                          <a:headEnd/>
                          <a:tailEnd/>
                        </a:ln>
                      </wps:spPr>
                      <wps:txbx>
                        <w:txbxContent>
                          <w:p w:rsidR="009D6947" w:rsidRDefault="009D6947" w:rsidP="00081692">
                            <w:pPr>
                              <w:jc w:val="center"/>
                              <w:rPr>
                                <w:rFonts w:ascii="Eras Bold ITC" w:hAnsi="Eras Bold ITC"/>
                                <w:b/>
                              </w:rPr>
                            </w:pPr>
                            <w:r>
                              <w:rPr>
                                <w:rFonts w:ascii="Eras Bold ITC" w:hAnsi="Eras Bold ITC"/>
                                <w:b/>
                              </w:rPr>
                              <w:t>GRUNDPHASE (3 Tage)</w:t>
                            </w:r>
                          </w:p>
                          <w:p w:rsidR="009D6947" w:rsidRDefault="009D6947" w:rsidP="00081692">
                            <w:pPr>
                              <w:numPr>
                                <w:ilvl w:val="0"/>
                                <w:numId w:val="5"/>
                              </w:numPr>
                              <w:spacing w:after="0" w:line="240" w:lineRule="auto"/>
                              <w:jc w:val="center"/>
                              <w:rPr>
                                <w:rFonts w:ascii="Arial" w:hAnsi="Arial" w:cs="Arial"/>
                                <w:sz w:val="20"/>
                                <w:szCs w:val="20"/>
                              </w:rPr>
                            </w:pPr>
                            <w:r>
                              <w:rPr>
                                <w:rFonts w:ascii="Arial" w:hAnsi="Arial" w:cs="Arial"/>
                                <w:sz w:val="20"/>
                                <w:szCs w:val="20"/>
                              </w:rPr>
                              <w:t>Bezugsperson und Kind in der Einrichtung</w:t>
                            </w:r>
                          </w:p>
                          <w:p w:rsidR="009D6947" w:rsidRPr="00EB642C" w:rsidRDefault="009D6947" w:rsidP="00081692">
                            <w:pPr>
                              <w:numPr>
                                <w:ilvl w:val="0"/>
                                <w:numId w:val="5"/>
                              </w:numPr>
                              <w:spacing w:after="0" w:line="240" w:lineRule="auto"/>
                              <w:jc w:val="center"/>
                              <w:rPr>
                                <w:rFonts w:ascii="Arial" w:hAnsi="Arial" w:cs="Arial"/>
                                <w:sz w:val="20"/>
                                <w:szCs w:val="20"/>
                              </w:rPr>
                            </w:pPr>
                            <w:r>
                              <w:rPr>
                                <w:rFonts w:ascii="Arial" w:hAnsi="Arial" w:cs="Arial"/>
                                <w:sz w:val="20"/>
                                <w:szCs w:val="20"/>
                              </w:rPr>
                              <w:t>Kontaktaufbau zwischen Bezugserzieherin und Kind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 o:spid="_x0000_s1051" type="#_x0000_t202" style="position:absolute;margin-left:-18pt;margin-top:2.4pt;width:486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">
                <v:textbox>
                  <w:txbxContent>
                    <w:p w:rsidR="009D6947" w:rsidRDefault="009D6947" w:rsidP="00081692">
                      <w:pPr>
                        <w:jc w:val="center"/>
                        <w:rPr>
                          <w:rFonts w:ascii="Eras Bold ITC" w:hAnsi="Eras Bold ITC"/>
                          <w:b/>
                        </w:rPr>
                      </w:pPr>
                      <w:r>
                        <w:rPr>
                          <w:rFonts w:ascii="Eras Bold ITC" w:hAnsi="Eras Bold ITC"/>
                          <w:b/>
                        </w:rPr>
                        <w:t>GRUNDPHASE (3 Tage)</w:t>
                      </w:r>
                    </w:p>
                    <w:p w:rsidR="009D6947" w:rsidRDefault="009D6947" w:rsidP="00081692">
                      <w:pPr>
                        <w:numPr>
                          <w:ilvl w:val="0"/>
                          <w:numId w:val="5"/>
                        </w:numPr>
                        <w:spacing w:after="0" w:line="240" w:lineRule="auto"/>
                        <w:jc w:val="center"/>
                        <w:rPr>
                          <w:rFonts w:ascii="Arial" w:hAnsi="Arial" w:cs="Arial"/>
                          <w:sz w:val="20"/>
                          <w:szCs w:val="20"/>
                        </w:rPr>
                      </w:pPr>
                      <w:r>
                        <w:rPr>
                          <w:rFonts w:ascii="Arial" w:hAnsi="Arial" w:cs="Arial"/>
                          <w:sz w:val="20"/>
                          <w:szCs w:val="20"/>
                        </w:rPr>
                        <w:t>Bezugsperson und Kind in der Einrichtung</w:t>
                      </w:r>
                    </w:p>
                    <w:p w:rsidR="009D6947" w:rsidRPr="00EB642C" w:rsidRDefault="009D6947" w:rsidP="00081692">
                      <w:pPr>
                        <w:numPr>
                          <w:ilvl w:val="0"/>
                          <w:numId w:val="5"/>
                        </w:numPr>
                        <w:spacing w:after="0" w:line="240" w:lineRule="auto"/>
                        <w:jc w:val="center"/>
                        <w:rPr>
                          <w:rFonts w:ascii="Arial" w:hAnsi="Arial" w:cs="Arial"/>
                          <w:sz w:val="20"/>
                          <w:szCs w:val="20"/>
                        </w:rPr>
                      </w:pPr>
                      <w:r>
                        <w:rPr>
                          <w:rFonts w:ascii="Arial" w:hAnsi="Arial" w:cs="Arial"/>
                          <w:sz w:val="20"/>
                          <w:szCs w:val="20"/>
                        </w:rPr>
                        <w:t>Kontaktaufbau zwischen Bezugserzieherin und Kind</w:t>
                      </w:r>
                    </w:p>
                  </w:txbxContent>
                </v:textbox>
              </v:shape>
            </w:pict>
          </mc:Fallback>
        </mc:AlternateContent>
      </w: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8480" behindDoc="0" locked="0" layoutInCell="1" allowOverlap="1">
                <wp:simplePos x="0" y="0"/>
                <wp:positionH relativeFrom="column">
                  <wp:posOffset>2258695</wp:posOffset>
                </wp:positionH>
                <wp:positionV relativeFrom="paragraph">
                  <wp:posOffset>123825</wp:posOffset>
                </wp:positionV>
                <wp:extent cx="1023620" cy="919480"/>
                <wp:effectExtent l="38100" t="0" r="43180" b="13970"/>
                <wp:wrapNone/>
                <wp:docPr id="30" name="Pfeil nach unt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919480"/>
                        </a:xfrm>
                        <a:prstGeom prst="downArrow">
                          <a:avLst>
                            <a:gd name="adj1" fmla="val 66333"/>
                            <a:gd name="adj2" fmla="val 341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21A8" id="Pfeil nach unten 12" o:spid="_x0000_s1026" type="#_x0000_t67" style="position:absolute;margin-left:177.85pt;margin-top:9.75pt;width:80.6pt;height:7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" adj="14213,3636"/>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71552" behindDoc="0" locked="0" layoutInCell="1" allowOverlap="1">
                <wp:simplePos x="0" y="0"/>
                <wp:positionH relativeFrom="column">
                  <wp:posOffset>-227330</wp:posOffset>
                </wp:positionH>
                <wp:positionV relativeFrom="paragraph">
                  <wp:posOffset>137160</wp:posOffset>
                </wp:positionV>
                <wp:extent cx="6172200" cy="861060"/>
                <wp:effectExtent l="0" t="0" r="0" b="0"/>
                <wp:wrapNone/>
                <wp:docPr id="29"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1060"/>
                        </a:xfrm>
                        <a:prstGeom prst="rect">
                          <a:avLst/>
                        </a:prstGeom>
                        <a:solidFill>
                          <a:srgbClr val="FFFFFF"/>
                        </a:solidFill>
                        <a:ln w="9525">
                          <a:solidFill>
                            <a:srgbClr val="000000"/>
                          </a:solidFill>
                          <a:miter lim="800000"/>
                          <a:headEnd/>
                          <a:tailEnd/>
                        </a:ln>
                      </wps:spPr>
                      <wps:txbx>
                        <w:txbxContent>
                          <w:p w:rsidR="009D6947" w:rsidRDefault="009D6947" w:rsidP="00081692">
                            <w:pPr>
                              <w:jc w:val="center"/>
                              <w:rPr>
                                <w:rFonts w:ascii="Eras Bold ITC" w:hAnsi="Eras Bold ITC"/>
                                <w:b/>
                              </w:rPr>
                            </w:pPr>
                            <w:r>
                              <w:rPr>
                                <w:rFonts w:ascii="Eras Bold ITC" w:hAnsi="Eras Bold ITC"/>
                                <w:b/>
                              </w:rPr>
                              <w:t>ERSTER TRENNUNGSVERSUCH (4.Tag)</w:t>
                            </w:r>
                          </w:p>
                          <w:p w:rsidR="009D6947" w:rsidRDefault="009D6947" w:rsidP="00081692">
                            <w:pPr>
                              <w:numPr>
                                <w:ilvl w:val="0"/>
                                <w:numId w:val="6"/>
                              </w:numPr>
                              <w:spacing w:after="0" w:line="240" w:lineRule="auto"/>
                              <w:jc w:val="center"/>
                              <w:rPr>
                                <w:rFonts w:ascii="Arial" w:hAnsi="Arial" w:cs="Arial"/>
                                <w:sz w:val="20"/>
                                <w:szCs w:val="20"/>
                              </w:rPr>
                            </w:pPr>
                            <w:r>
                              <w:rPr>
                                <w:rFonts w:ascii="Arial" w:hAnsi="Arial" w:cs="Arial"/>
                                <w:sz w:val="20"/>
                                <w:szCs w:val="20"/>
                              </w:rPr>
                              <w:t xml:space="preserve">Bezugsperson verlässt nach Verabschiedung vom Kind den Raum </w:t>
                            </w:r>
                          </w:p>
                          <w:p w:rsidR="009D6947" w:rsidRDefault="009D6947" w:rsidP="00081692">
                            <w:pPr>
                              <w:numPr>
                                <w:ilvl w:val="0"/>
                                <w:numId w:val="6"/>
                              </w:numPr>
                              <w:spacing w:after="0" w:line="240" w:lineRule="auto"/>
                              <w:jc w:val="center"/>
                              <w:rPr>
                                <w:rFonts w:ascii="Arial" w:hAnsi="Arial" w:cs="Arial"/>
                                <w:sz w:val="20"/>
                                <w:szCs w:val="20"/>
                              </w:rPr>
                            </w:pPr>
                            <w:r>
                              <w:rPr>
                                <w:rFonts w:ascii="Arial" w:hAnsi="Arial" w:cs="Arial"/>
                                <w:sz w:val="20"/>
                                <w:szCs w:val="20"/>
                              </w:rPr>
                              <w:t>Wenn Erzieherin das Kind schnell trösten kann: Trennungsversuch ca. 30 Min.</w:t>
                            </w:r>
                          </w:p>
                          <w:p w:rsidR="009D6947" w:rsidRPr="00EB642C" w:rsidRDefault="009D6947" w:rsidP="00081692">
                            <w:pPr>
                              <w:numPr>
                                <w:ilvl w:val="0"/>
                                <w:numId w:val="6"/>
                              </w:numPr>
                              <w:spacing w:after="0" w:line="240" w:lineRule="auto"/>
                              <w:jc w:val="center"/>
                              <w:rPr>
                                <w:rFonts w:ascii="Arial" w:hAnsi="Arial" w:cs="Arial"/>
                                <w:sz w:val="20"/>
                                <w:szCs w:val="20"/>
                              </w:rPr>
                            </w:pPr>
                            <w:r>
                              <w:rPr>
                                <w:rFonts w:ascii="Arial" w:hAnsi="Arial" w:cs="Arial"/>
                                <w:sz w:val="20"/>
                                <w:szCs w:val="20"/>
                              </w:rPr>
                              <w:t>Wenn das Kind nicht schnell beruhigt werden kann: Trennungszeit nur wenige Minuten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52" type="#_x0000_t202" style="position:absolute;margin-left:-17.9pt;margin-top:10.8pt;width:486pt;height:6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">
                <v:textbox>
                  <w:txbxContent>
                    <w:p w:rsidR="009D6947" w:rsidRDefault="009D6947" w:rsidP="00081692">
                      <w:pPr>
                        <w:jc w:val="center"/>
                        <w:rPr>
                          <w:rFonts w:ascii="Eras Bold ITC" w:hAnsi="Eras Bold ITC"/>
                          <w:b/>
                        </w:rPr>
                      </w:pPr>
                      <w:r>
                        <w:rPr>
                          <w:rFonts w:ascii="Eras Bold ITC" w:hAnsi="Eras Bold ITC"/>
                          <w:b/>
                        </w:rPr>
                        <w:t>ERSTER TRENNUNGSVERSUCH (4.Tag)</w:t>
                      </w:r>
                    </w:p>
                    <w:p w:rsidR="009D6947" w:rsidRDefault="009D6947" w:rsidP="00081692">
                      <w:pPr>
                        <w:numPr>
                          <w:ilvl w:val="0"/>
                          <w:numId w:val="6"/>
                        </w:numPr>
                        <w:spacing w:after="0" w:line="240" w:lineRule="auto"/>
                        <w:jc w:val="center"/>
                        <w:rPr>
                          <w:rFonts w:ascii="Arial" w:hAnsi="Arial" w:cs="Arial"/>
                          <w:sz w:val="20"/>
                          <w:szCs w:val="20"/>
                        </w:rPr>
                      </w:pPr>
                      <w:r>
                        <w:rPr>
                          <w:rFonts w:ascii="Arial" w:hAnsi="Arial" w:cs="Arial"/>
                          <w:sz w:val="20"/>
                          <w:szCs w:val="20"/>
                        </w:rPr>
                        <w:t xml:space="preserve">Bezugsperson verlässt nach Verabschiedung vom Kind den Raum </w:t>
                      </w:r>
                    </w:p>
                    <w:p w:rsidR="009D6947" w:rsidRDefault="009D6947" w:rsidP="00081692">
                      <w:pPr>
                        <w:numPr>
                          <w:ilvl w:val="0"/>
                          <w:numId w:val="6"/>
                        </w:numPr>
                        <w:spacing w:after="0" w:line="240" w:lineRule="auto"/>
                        <w:jc w:val="center"/>
                        <w:rPr>
                          <w:rFonts w:ascii="Arial" w:hAnsi="Arial" w:cs="Arial"/>
                          <w:sz w:val="20"/>
                          <w:szCs w:val="20"/>
                        </w:rPr>
                      </w:pPr>
                      <w:r>
                        <w:rPr>
                          <w:rFonts w:ascii="Arial" w:hAnsi="Arial" w:cs="Arial"/>
                          <w:sz w:val="20"/>
                          <w:szCs w:val="20"/>
                        </w:rPr>
                        <w:t>Wenn Erzieherin das Kind schnell trösten kann: Trennungsversuch ca. 30 Min.</w:t>
                      </w:r>
                    </w:p>
                    <w:p w:rsidR="009D6947" w:rsidRPr="00EB642C" w:rsidRDefault="009D6947" w:rsidP="00081692">
                      <w:pPr>
                        <w:numPr>
                          <w:ilvl w:val="0"/>
                          <w:numId w:val="6"/>
                        </w:numPr>
                        <w:spacing w:after="0" w:line="240" w:lineRule="auto"/>
                        <w:jc w:val="center"/>
                        <w:rPr>
                          <w:rFonts w:ascii="Arial" w:hAnsi="Arial" w:cs="Arial"/>
                          <w:sz w:val="20"/>
                          <w:szCs w:val="20"/>
                        </w:rPr>
                      </w:pPr>
                      <w:r>
                        <w:rPr>
                          <w:rFonts w:ascii="Arial" w:hAnsi="Arial" w:cs="Arial"/>
                          <w:sz w:val="20"/>
                          <w:szCs w:val="20"/>
                        </w:rPr>
                        <w:t>Wenn das Kind nicht schnell beruhigt werden kann: Trennungszeit nur wenige Minuten</w:t>
                      </w:r>
                    </w:p>
                  </w:txbxContent>
                </v:textbox>
              </v:shape>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70528" behindDoc="0" locked="0" layoutInCell="1" allowOverlap="1">
                <wp:simplePos x="0" y="0"/>
                <wp:positionH relativeFrom="column">
                  <wp:posOffset>2228850</wp:posOffset>
                </wp:positionH>
                <wp:positionV relativeFrom="paragraph">
                  <wp:posOffset>187960</wp:posOffset>
                </wp:positionV>
                <wp:extent cx="1045210" cy="889000"/>
                <wp:effectExtent l="38100" t="0" r="40640" b="25400"/>
                <wp:wrapNone/>
                <wp:docPr id="28" name="Pfeil nach unt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889000"/>
                        </a:xfrm>
                        <a:prstGeom prst="downArrow">
                          <a:avLst>
                            <a:gd name="adj1" fmla="val 66333"/>
                            <a:gd name="adj2" fmla="val 341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42E8" id="Pfeil nach unten 10" o:spid="_x0000_s1026" type="#_x0000_t67" style="position:absolute;margin-left:175.5pt;margin-top:14.8pt;width:82.3pt;height:7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" adj="14213,3636"/>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73600" behindDoc="0" locked="0" layoutInCell="1" allowOverlap="1">
                <wp:simplePos x="0" y="0"/>
                <wp:positionH relativeFrom="column">
                  <wp:posOffset>-209550</wp:posOffset>
                </wp:positionH>
                <wp:positionV relativeFrom="paragraph">
                  <wp:posOffset>237490</wp:posOffset>
                </wp:positionV>
                <wp:extent cx="6172200" cy="1485900"/>
                <wp:effectExtent l="0" t="0" r="0" b="0"/>
                <wp:wrapNone/>
                <wp:docPr id="2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w="9525">
                          <a:solidFill>
                            <a:srgbClr val="000000"/>
                          </a:solidFill>
                          <a:miter lim="800000"/>
                          <a:headEnd/>
                          <a:tailEnd/>
                        </a:ln>
                      </wps:spPr>
                      <wps:txbx>
                        <w:txbxContent>
                          <w:p w:rsidR="009D6947" w:rsidRDefault="009D6947" w:rsidP="00081692">
                            <w:pPr>
                              <w:jc w:val="center"/>
                              <w:rPr>
                                <w:rFonts w:ascii="Eras Bold ITC" w:hAnsi="Eras Bold ITC"/>
                                <w:b/>
                              </w:rPr>
                            </w:pPr>
                            <w:r>
                              <w:rPr>
                                <w:rFonts w:ascii="Eras Bold ITC" w:hAnsi="Eras Bold ITC"/>
                                <w:b/>
                              </w:rPr>
                              <w:t>STABILISIERUNGSPHASE (ab 5. Tag)</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Nicht an einem Montag beginnen</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Tägliche Verlängerung der Trennungszeiten</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Erzieherin versorgt das Kind zunehmend und motiviert das Kind zum gemeinsamen Spiel</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Bei Kindern, die beim ersten Trennungsversuch verstört und schwer zu beruhigen waren, soll der nächste Trennungsversuch erst am 7. Tag erfolgen</w:t>
                            </w:r>
                          </w:p>
                          <w:p w:rsidR="009D6947" w:rsidRPr="00EB642C"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Verlängerung der Eingewöhnung um eine Woche, wenn das Kind am 10. Tag in der Trennungsphase noch unsicher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 o:spid="_x0000_s1053" type="#_x0000_t202" style="position:absolute;margin-left:-16.5pt;margin-top:18.7pt;width:486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">
                <v:textbox>
                  <w:txbxContent>
                    <w:p w:rsidR="009D6947" w:rsidRDefault="009D6947" w:rsidP="00081692">
                      <w:pPr>
                        <w:jc w:val="center"/>
                        <w:rPr>
                          <w:rFonts w:ascii="Eras Bold ITC" w:hAnsi="Eras Bold ITC"/>
                          <w:b/>
                        </w:rPr>
                      </w:pPr>
                      <w:r>
                        <w:rPr>
                          <w:rFonts w:ascii="Eras Bold ITC" w:hAnsi="Eras Bold ITC"/>
                          <w:b/>
                        </w:rPr>
                        <w:t>STABILISIERUNGSPHASE (ab 5. Tag)</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Nicht an einem Montag beginnen</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Tägliche Verlängerung der Trennungszeiten</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Erzieherin versorgt das Kind zunehmend und motiviert das Kind zum gemeinsamen Spiel</w:t>
                      </w:r>
                    </w:p>
                    <w:p w:rsidR="009D6947"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Bei Kindern, die beim ersten Trennungsversuch verstört und schwer zu beruhigen waren, soll der nächste Trennungsversuch erst am 7. Tag erfolgen</w:t>
                      </w:r>
                    </w:p>
                    <w:p w:rsidR="009D6947" w:rsidRPr="00EB642C" w:rsidRDefault="009D6947" w:rsidP="00081692">
                      <w:pPr>
                        <w:numPr>
                          <w:ilvl w:val="0"/>
                          <w:numId w:val="7"/>
                        </w:numPr>
                        <w:spacing w:after="0" w:line="240" w:lineRule="auto"/>
                        <w:jc w:val="center"/>
                        <w:rPr>
                          <w:rFonts w:ascii="Arial" w:hAnsi="Arial" w:cs="Arial"/>
                          <w:sz w:val="20"/>
                          <w:szCs w:val="20"/>
                        </w:rPr>
                      </w:pPr>
                      <w:r>
                        <w:rPr>
                          <w:rFonts w:ascii="Arial" w:hAnsi="Arial" w:cs="Arial"/>
                          <w:sz w:val="20"/>
                          <w:szCs w:val="20"/>
                        </w:rPr>
                        <w:t>Verlängerung der Eingewöhnung um eine Woche, wenn das Kind am 10. Tag in der Trennungsphase noch unsicher ist</w:t>
                      </w:r>
                    </w:p>
                  </w:txbxContent>
                </v:textbox>
              </v:shape>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w:lastRenderedPageBreak/>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-14605</wp:posOffset>
                </wp:positionV>
                <wp:extent cx="6172200" cy="822325"/>
                <wp:effectExtent l="0" t="0" r="0" b="0"/>
                <wp:wrapNone/>
                <wp:docPr id="2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22325"/>
                        </a:xfrm>
                        <a:prstGeom prst="rect">
                          <a:avLst/>
                        </a:prstGeom>
                        <a:solidFill>
                          <a:srgbClr val="FFFFFF"/>
                        </a:solidFill>
                        <a:ln w="9525">
                          <a:solidFill>
                            <a:srgbClr val="000000"/>
                          </a:solidFill>
                          <a:miter lim="800000"/>
                          <a:headEnd/>
                          <a:tailEnd/>
                        </a:ln>
                      </wps:spPr>
                      <wps:txbx>
                        <w:txbxContent>
                          <w:p w:rsidR="009D6947" w:rsidRDefault="009D6947" w:rsidP="00081692">
                            <w:pPr>
                              <w:jc w:val="center"/>
                              <w:rPr>
                                <w:rFonts w:ascii="Eras Bold ITC" w:hAnsi="Eras Bold ITC"/>
                                <w:b/>
                              </w:rPr>
                            </w:pPr>
                            <w:r>
                              <w:rPr>
                                <w:rFonts w:ascii="Eras Bold ITC" w:hAnsi="Eras Bold ITC"/>
                                <w:b/>
                              </w:rPr>
                              <w:t xml:space="preserve">SCHLUSSPHASE                 </w:t>
                            </w:r>
                          </w:p>
                          <w:p w:rsidR="009D6947" w:rsidRDefault="009D6947" w:rsidP="00081692">
                            <w:pPr>
                              <w:numPr>
                                <w:ilvl w:val="0"/>
                                <w:numId w:val="8"/>
                              </w:numPr>
                              <w:spacing w:after="0" w:line="240" w:lineRule="auto"/>
                              <w:jc w:val="center"/>
                              <w:rPr>
                                <w:rFonts w:ascii="Arial" w:hAnsi="Arial" w:cs="Arial"/>
                                <w:sz w:val="20"/>
                                <w:szCs w:val="20"/>
                              </w:rPr>
                            </w:pPr>
                            <w:r>
                              <w:rPr>
                                <w:rFonts w:ascii="Arial" w:hAnsi="Arial" w:cs="Arial"/>
                                <w:sz w:val="20"/>
                                <w:szCs w:val="20"/>
                              </w:rPr>
                              <w:t>Bezugsperson ist in Notfällen für die Einrichtung erreichbar</w:t>
                            </w:r>
                          </w:p>
                          <w:p w:rsidR="009D6947" w:rsidRDefault="009D6947" w:rsidP="00081692">
                            <w:pPr>
                              <w:numPr>
                                <w:ilvl w:val="0"/>
                                <w:numId w:val="8"/>
                              </w:numPr>
                              <w:spacing w:after="0" w:line="240" w:lineRule="auto"/>
                              <w:jc w:val="center"/>
                              <w:rPr>
                                <w:rFonts w:ascii="Arial" w:hAnsi="Arial" w:cs="Arial"/>
                                <w:sz w:val="20"/>
                                <w:szCs w:val="20"/>
                              </w:rPr>
                            </w:pPr>
                            <w:r>
                              <w:rPr>
                                <w:rFonts w:ascii="Arial" w:hAnsi="Arial" w:cs="Arial"/>
                                <w:sz w:val="20"/>
                                <w:szCs w:val="20"/>
                              </w:rPr>
                              <w:t>Das Kind akzeptiert die Bezugserzieherin und lässt sich von ihr beruhigen</w:t>
                            </w:r>
                          </w:p>
                          <w:p w:rsidR="009D6947" w:rsidRPr="00EB642C" w:rsidRDefault="009D6947" w:rsidP="00081692">
                            <w:pPr>
                              <w:numPr>
                                <w:ilvl w:val="0"/>
                                <w:numId w:val="8"/>
                              </w:numPr>
                              <w:spacing w:after="0" w:line="240" w:lineRule="auto"/>
                              <w:jc w:val="center"/>
                              <w:rPr>
                                <w:rFonts w:ascii="Arial" w:hAnsi="Arial" w:cs="Arial"/>
                                <w:sz w:val="20"/>
                                <w:szCs w:val="20"/>
                              </w:rPr>
                            </w:pPr>
                            <w:r>
                              <w:rPr>
                                <w:rFonts w:ascii="Arial" w:hAnsi="Arial" w:cs="Arial"/>
                                <w:sz w:val="20"/>
                                <w:szCs w:val="20"/>
                              </w:rPr>
                              <w:t>Das Kind lernt stetig neue Regeln und Abläufe der Einrichtung kennen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7" o:spid="_x0000_s1054" type="#_x0000_t202" style="position:absolute;margin-left:-18pt;margin-top:-1.15pt;width:486pt;height:6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">
                <v:textbox>
                  <w:txbxContent>
                    <w:p w:rsidR="009D6947" w:rsidRDefault="009D6947" w:rsidP="00081692">
                      <w:pPr>
                        <w:jc w:val="center"/>
                        <w:rPr>
                          <w:rFonts w:ascii="Eras Bold ITC" w:hAnsi="Eras Bold ITC"/>
                          <w:b/>
                        </w:rPr>
                      </w:pPr>
                      <w:r>
                        <w:rPr>
                          <w:rFonts w:ascii="Eras Bold ITC" w:hAnsi="Eras Bold ITC"/>
                          <w:b/>
                        </w:rPr>
                        <w:t xml:space="preserve">SCHLUSSPHASE                 </w:t>
                      </w:r>
                    </w:p>
                    <w:p w:rsidR="009D6947" w:rsidRDefault="009D6947" w:rsidP="00081692">
                      <w:pPr>
                        <w:numPr>
                          <w:ilvl w:val="0"/>
                          <w:numId w:val="8"/>
                        </w:numPr>
                        <w:spacing w:after="0" w:line="240" w:lineRule="auto"/>
                        <w:jc w:val="center"/>
                        <w:rPr>
                          <w:rFonts w:ascii="Arial" w:hAnsi="Arial" w:cs="Arial"/>
                          <w:sz w:val="20"/>
                          <w:szCs w:val="20"/>
                        </w:rPr>
                      </w:pPr>
                      <w:r>
                        <w:rPr>
                          <w:rFonts w:ascii="Arial" w:hAnsi="Arial" w:cs="Arial"/>
                          <w:sz w:val="20"/>
                          <w:szCs w:val="20"/>
                        </w:rPr>
                        <w:t>Bezugsperson ist in Notfällen für die Einrichtung erreichbar</w:t>
                      </w:r>
                    </w:p>
                    <w:p w:rsidR="009D6947" w:rsidRDefault="009D6947" w:rsidP="00081692">
                      <w:pPr>
                        <w:numPr>
                          <w:ilvl w:val="0"/>
                          <w:numId w:val="8"/>
                        </w:numPr>
                        <w:spacing w:after="0" w:line="240" w:lineRule="auto"/>
                        <w:jc w:val="center"/>
                        <w:rPr>
                          <w:rFonts w:ascii="Arial" w:hAnsi="Arial" w:cs="Arial"/>
                          <w:sz w:val="20"/>
                          <w:szCs w:val="20"/>
                        </w:rPr>
                      </w:pPr>
                      <w:r>
                        <w:rPr>
                          <w:rFonts w:ascii="Arial" w:hAnsi="Arial" w:cs="Arial"/>
                          <w:sz w:val="20"/>
                          <w:szCs w:val="20"/>
                        </w:rPr>
                        <w:t>Das Kind akzeptiert die Bezugserzieherin und lässt sich von ihr beruhigen</w:t>
                      </w:r>
                    </w:p>
                    <w:p w:rsidR="009D6947" w:rsidRPr="00EB642C" w:rsidRDefault="009D6947" w:rsidP="00081692">
                      <w:pPr>
                        <w:numPr>
                          <w:ilvl w:val="0"/>
                          <w:numId w:val="8"/>
                        </w:numPr>
                        <w:spacing w:after="0" w:line="240" w:lineRule="auto"/>
                        <w:jc w:val="center"/>
                        <w:rPr>
                          <w:rFonts w:ascii="Arial" w:hAnsi="Arial" w:cs="Arial"/>
                          <w:sz w:val="20"/>
                          <w:szCs w:val="20"/>
                        </w:rPr>
                      </w:pPr>
                      <w:r>
                        <w:rPr>
                          <w:rFonts w:ascii="Arial" w:hAnsi="Arial" w:cs="Arial"/>
                          <w:sz w:val="20"/>
                          <w:szCs w:val="20"/>
                        </w:rPr>
                        <w:t>Das Kind lernt stetig neue Regeln und Abläufe der Einrichtung kennen</w:t>
                      </w:r>
                    </w:p>
                  </w:txbxContent>
                </v:textbox>
              </v:shape>
            </w:pict>
          </mc:Fallback>
        </mc:AlternateContent>
      </w: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74624" behindDoc="0" locked="0" layoutInCell="1" allowOverlap="1">
                <wp:simplePos x="0" y="0"/>
                <wp:positionH relativeFrom="column">
                  <wp:posOffset>2171700</wp:posOffset>
                </wp:positionH>
                <wp:positionV relativeFrom="paragraph">
                  <wp:posOffset>172085</wp:posOffset>
                </wp:positionV>
                <wp:extent cx="1143000" cy="1028700"/>
                <wp:effectExtent l="38100" t="0" r="0" b="19050"/>
                <wp:wrapNone/>
                <wp:docPr id="20" name="Pfeil nach unt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66333"/>
                            <a:gd name="adj2" fmla="val 341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371D2" id="Pfeil nach unten 6" o:spid="_x0000_s1026" type="#_x0000_t67" style="position:absolute;margin-left:171pt;margin-top:13.55pt;width:90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" adj="14213,3636"/>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572E47" w:rsidP="00081692">
      <w:pPr>
        <w:spacing w:after="0" w:line="240" w:lineRule="auto"/>
        <w:rPr>
          <w:rFonts w:ascii="Calibri" w:eastAsia="Times New Roman" w:hAnsi="Calibri" w:cs="Calibri"/>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20955</wp:posOffset>
                </wp:positionV>
                <wp:extent cx="6172200" cy="571500"/>
                <wp:effectExtent l="0" t="0" r="0" b="0"/>
                <wp:wrapNone/>
                <wp:docPr id="1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71500"/>
                        </a:xfrm>
                        <a:prstGeom prst="rect">
                          <a:avLst/>
                        </a:prstGeom>
                        <a:solidFill>
                          <a:srgbClr val="FFFFFF"/>
                        </a:solidFill>
                        <a:ln w="9525">
                          <a:solidFill>
                            <a:srgbClr val="000000"/>
                          </a:solidFill>
                          <a:miter lim="800000"/>
                          <a:headEnd/>
                          <a:tailEnd/>
                        </a:ln>
                      </wps:spPr>
                      <wps:txbx>
                        <w:txbxContent>
                          <w:p w:rsidR="009D6947" w:rsidRDefault="009D6947" w:rsidP="00081692">
                            <w:pPr>
                              <w:jc w:val="center"/>
                              <w:rPr>
                                <w:rFonts w:ascii="Eras Bold ITC" w:hAnsi="Eras Bold ITC"/>
                                <w:b/>
                              </w:rPr>
                            </w:pPr>
                            <w:r>
                              <w:rPr>
                                <w:rFonts w:ascii="Eras Bold ITC" w:hAnsi="Eras Bold ITC"/>
                                <w:b/>
                              </w:rPr>
                              <w:t xml:space="preserve">ABSCHLUSS                          </w:t>
                            </w:r>
                          </w:p>
                          <w:p w:rsidR="009D6947" w:rsidRPr="00EB642C" w:rsidRDefault="009D6947" w:rsidP="00081692">
                            <w:pPr>
                              <w:numPr>
                                <w:ilvl w:val="0"/>
                                <w:numId w:val="9"/>
                              </w:numPr>
                              <w:spacing w:after="0" w:line="240" w:lineRule="auto"/>
                              <w:jc w:val="center"/>
                              <w:rPr>
                                <w:rFonts w:ascii="Arial" w:hAnsi="Arial" w:cs="Arial"/>
                                <w:sz w:val="20"/>
                                <w:szCs w:val="20"/>
                              </w:rPr>
                            </w:pPr>
                            <w:r>
                              <w:rPr>
                                <w:rFonts w:ascii="Arial" w:hAnsi="Arial" w:cs="Arial"/>
                                <w:sz w:val="20"/>
                                <w:szCs w:val="20"/>
                              </w:rPr>
                              <w:t xml:space="preserve">Das Kind geht gerne in die Einrichtung und hat Freude an den Geschehnissen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55" type="#_x0000_t202" style="position:absolute;margin-left:-18pt;margin-top:1.65pt;width:486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">
                <v:textbox>
                  <w:txbxContent>
                    <w:p w:rsidR="009D6947" w:rsidRDefault="009D6947" w:rsidP="00081692">
                      <w:pPr>
                        <w:jc w:val="center"/>
                        <w:rPr>
                          <w:rFonts w:ascii="Eras Bold ITC" w:hAnsi="Eras Bold ITC"/>
                          <w:b/>
                        </w:rPr>
                      </w:pPr>
                      <w:r>
                        <w:rPr>
                          <w:rFonts w:ascii="Eras Bold ITC" w:hAnsi="Eras Bold ITC"/>
                          <w:b/>
                        </w:rPr>
                        <w:t xml:space="preserve">ABSCHLUSS                          </w:t>
                      </w:r>
                    </w:p>
                    <w:p w:rsidR="009D6947" w:rsidRPr="00EB642C" w:rsidRDefault="009D6947" w:rsidP="00081692">
                      <w:pPr>
                        <w:numPr>
                          <w:ilvl w:val="0"/>
                          <w:numId w:val="9"/>
                        </w:numPr>
                        <w:spacing w:after="0" w:line="240" w:lineRule="auto"/>
                        <w:jc w:val="center"/>
                        <w:rPr>
                          <w:rFonts w:ascii="Arial" w:hAnsi="Arial" w:cs="Arial"/>
                          <w:sz w:val="20"/>
                          <w:szCs w:val="20"/>
                        </w:rPr>
                      </w:pPr>
                      <w:r>
                        <w:rPr>
                          <w:rFonts w:ascii="Arial" w:hAnsi="Arial" w:cs="Arial"/>
                          <w:sz w:val="20"/>
                          <w:szCs w:val="20"/>
                        </w:rPr>
                        <w:t xml:space="preserve">Das Kind geht gerne in die Einrichtung und hat Freude an den Geschehnissen </w:t>
                      </w:r>
                    </w:p>
                  </w:txbxContent>
                </v:textbox>
              </v:shape>
            </w:pict>
          </mc:Fallback>
        </mc:AlternateConten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spacing w:after="0" w:line="240" w:lineRule="auto"/>
        <w:rPr>
          <w:rFonts w:ascii="Calibri" w:eastAsia="Times New Roman" w:hAnsi="Calibri" w:cs="Calibri"/>
          <w:sz w:val="24"/>
          <w:szCs w:val="24"/>
          <w:lang w:eastAsia="de-DE"/>
        </w:rPr>
      </w:pPr>
    </w:p>
    <w:p w:rsidR="00C80338"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2.9.</w:t>
      </w:r>
      <w:r w:rsidR="00C80338">
        <w:rPr>
          <w:rFonts w:ascii="Calibri" w:eastAsia="Times New Roman" w:hAnsi="Calibri" w:cs="Calibri"/>
          <w:b/>
          <w:sz w:val="24"/>
          <w:szCs w:val="24"/>
          <w:lang w:eastAsia="de-DE"/>
        </w:rPr>
        <w:t>2</w:t>
      </w:r>
      <w:r w:rsidR="00CF479C">
        <w:rPr>
          <w:rFonts w:ascii="Calibri" w:eastAsia="Times New Roman" w:hAnsi="Calibri" w:cs="Calibri"/>
          <w:b/>
          <w:sz w:val="24"/>
          <w:szCs w:val="24"/>
          <w:lang w:eastAsia="de-DE"/>
        </w:rPr>
        <w:t xml:space="preserve"> </w:t>
      </w:r>
      <w:r w:rsidR="00C80338">
        <w:rPr>
          <w:rFonts w:ascii="Calibri" w:eastAsia="Times New Roman" w:hAnsi="Calibri" w:cs="Calibri"/>
          <w:b/>
          <w:sz w:val="24"/>
          <w:szCs w:val="24"/>
          <w:lang w:eastAsia="de-DE"/>
        </w:rPr>
        <w:t>Übergang der „Raketenkinder“</w:t>
      </w:r>
    </w:p>
    <w:p w:rsidR="00145201" w:rsidRDefault="00145201" w:rsidP="00081692">
      <w:pPr>
        <w:spacing w:after="0" w:line="240" w:lineRule="auto"/>
        <w:rPr>
          <w:rFonts w:ascii="Calibri" w:eastAsia="Times New Roman" w:hAnsi="Calibri" w:cs="Calibri"/>
          <w:szCs w:val="24"/>
          <w:lang w:eastAsia="de-DE"/>
        </w:rPr>
      </w:pPr>
      <w:r w:rsidRPr="00145201">
        <w:rPr>
          <w:rFonts w:ascii="Calibri" w:eastAsia="Times New Roman" w:hAnsi="Calibri" w:cs="Calibri"/>
          <w:szCs w:val="24"/>
          <w:lang w:eastAsia="de-DE"/>
        </w:rPr>
        <w:t xml:space="preserve">Seit </w:t>
      </w:r>
      <w:r w:rsidR="005A4FD3">
        <w:rPr>
          <w:rFonts w:ascii="Calibri" w:eastAsia="Times New Roman" w:hAnsi="Calibri" w:cs="Calibri"/>
          <w:szCs w:val="24"/>
          <w:lang w:eastAsia="de-DE"/>
        </w:rPr>
        <w:t>Sommer 2020 wechseln die ältest</w:t>
      </w:r>
      <w:r w:rsidR="00CF479C">
        <w:rPr>
          <w:rFonts w:ascii="Calibri" w:eastAsia="Times New Roman" w:hAnsi="Calibri" w:cs="Calibri"/>
          <w:szCs w:val="24"/>
          <w:lang w:eastAsia="de-DE"/>
        </w:rPr>
        <w:t>en Kinder der roten Gruppe, sobald sie ihr Maxi-Jahr erreichen, in eine der Ü3-</w:t>
      </w:r>
      <w:r w:rsidR="005A4FD3">
        <w:rPr>
          <w:rFonts w:ascii="Calibri" w:eastAsia="Times New Roman" w:hAnsi="Calibri" w:cs="Calibri"/>
          <w:szCs w:val="24"/>
          <w:lang w:eastAsia="de-DE"/>
        </w:rPr>
        <w:t xml:space="preserve"> Gruppen. So wird eine Überbelegung der U3-Gruppe vermieden. Dies geschieht in Absprache mit den Eltern und Kindern. Die Kinder werden auf diesen Wechsel vorbereitet durch </w:t>
      </w:r>
      <w:r w:rsidR="00E64C96">
        <w:rPr>
          <w:rFonts w:ascii="Calibri" w:eastAsia="Times New Roman" w:hAnsi="Calibri" w:cs="Calibri"/>
          <w:szCs w:val="24"/>
          <w:lang w:eastAsia="de-DE"/>
        </w:rPr>
        <w:t xml:space="preserve">Gesprächsrunden, Besuche, Aktionen in den verschiedenen Gruppen. Sie werden offiziell zu „Raketenkinder“ ernannt - Kinder, die in eine andere Gruppe durchstarten. Bis März eines jeden Jahres teilen die Eltern der Leitung mit, in welche Gruppe ihr Kind </w:t>
      </w:r>
      <w:r w:rsidR="00CF479C">
        <w:rPr>
          <w:rFonts w:ascii="Calibri" w:eastAsia="Times New Roman" w:hAnsi="Calibri" w:cs="Calibri"/>
          <w:szCs w:val="24"/>
          <w:lang w:eastAsia="de-DE"/>
        </w:rPr>
        <w:t xml:space="preserve">zukünftig </w:t>
      </w:r>
      <w:r w:rsidR="00E64C96">
        <w:rPr>
          <w:rFonts w:ascii="Calibri" w:eastAsia="Times New Roman" w:hAnsi="Calibri" w:cs="Calibri"/>
          <w:szCs w:val="24"/>
          <w:lang w:eastAsia="de-DE"/>
        </w:rPr>
        <w:t>gehen soll.</w:t>
      </w:r>
    </w:p>
    <w:p w:rsidR="00E64C96" w:rsidRPr="00145201" w:rsidRDefault="00E64C96" w:rsidP="00081692">
      <w:pPr>
        <w:spacing w:after="0" w:line="240" w:lineRule="auto"/>
        <w:rPr>
          <w:rFonts w:ascii="Calibri" w:eastAsia="Times New Roman" w:hAnsi="Calibri" w:cs="Calibri"/>
          <w:szCs w:val="24"/>
          <w:lang w:eastAsia="de-DE"/>
        </w:rPr>
      </w:pPr>
    </w:p>
    <w:p w:rsidR="00081692" w:rsidRPr="00081692" w:rsidRDefault="00C80338" w:rsidP="00081692">
      <w:pPr>
        <w:spacing w:after="0" w:line="240" w:lineRule="auto"/>
        <w:rPr>
          <w:rFonts w:ascii="Calibri" w:eastAsia="Times New Roman" w:hAnsi="Calibri" w:cs="Calibri"/>
          <w:b/>
          <w:sz w:val="24"/>
          <w:szCs w:val="24"/>
          <w:lang w:eastAsia="de-DE"/>
        </w:rPr>
      </w:pPr>
      <w:r>
        <w:rPr>
          <w:rFonts w:ascii="Calibri" w:eastAsia="Times New Roman" w:hAnsi="Calibri" w:cs="Calibri"/>
          <w:b/>
          <w:sz w:val="24"/>
          <w:szCs w:val="24"/>
          <w:lang w:eastAsia="de-DE"/>
        </w:rPr>
        <w:t xml:space="preserve">2.9.3 </w:t>
      </w:r>
      <w:r w:rsidR="00081692" w:rsidRPr="00081692">
        <w:rPr>
          <w:rFonts w:ascii="Calibri" w:eastAsia="Times New Roman" w:hAnsi="Calibri" w:cs="Calibri"/>
          <w:b/>
          <w:sz w:val="24"/>
          <w:szCs w:val="24"/>
          <w:lang w:eastAsia="de-DE"/>
        </w:rPr>
        <w:t>Übergang in die Schule</w:t>
      </w:r>
    </w:p>
    <w:p w:rsidR="009F2C29"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Eine weitere große Veränderung im Leben der Kinder ist der Überga</w:t>
      </w:r>
      <w:r w:rsidR="00E64C96">
        <w:rPr>
          <w:rFonts w:ascii="Calibri" w:eastAsia="Times New Roman" w:hAnsi="Calibri" w:cs="Calibri"/>
          <w:lang w:eastAsia="de-DE"/>
        </w:rPr>
        <w:t xml:space="preserve">ng in die Grundschule. </w:t>
      </w:r>
      <w:r w:rsidR="009F2C29">
        <w:rPr>
          <w:rFonts w:ascii="Calibri" w:eastAsia="Times New Roman" w:hAnsi="Calibri" w:cs="Calibri"/>
          <w:lang w:eastAsia="de-DE"/>
        </w:rPr>
        <w:t>Daraus hat sich die sogenannte Maxi</w:t>
      </w:r>
      <w:r w:rsidR="001D301B">
        <w:rPr>
          <w:rFonts w:ascii="Calibri" w:eastAsia="Times New Roman" w:hAnsi="Calibri" w:cs="Calibri"/>
          <w:lang w:eastAsia="de-DE"/>
        </w:rPr>
        <w:t>-Gruppen</w:t>
      </w:r>
      <w:r w:rsidR="009F2C29">
        <w:rPr>
          <w:rFonts w:ascii="Calibri" w:eastAsia="Times New Roman" w:hAnsi="Calibri" w:cs="Calibri"/>
          <w:lang w:eastAsia="de-DE"/>
        </w:rPr>
        <w:t xml:space="preserve">-Arbeit entwickelt. Selbständigkeit, Verantwortungsübernahme, Neugier, </w:t>
      </w:r>
      <w:r w:rsidR="001D301B">
        <w:rPr>
          <w:rFonts w:ascii="Calibri" w:eastAsia="Times New Roman" w:hAnsi="Calibri" w:cs="Calibri"/>
          <w:lang w:eastAsia="de-DE"/>
        </w:rPr>
        <w:t xml:space="preserve">Experimentieren, Kennenlernen anderer gleichaltriger Kinder, Arbeiten in Klein- und Großgruppen, </w:t>
      </w:r>
      <w:r w:rsidR="009F2C29">
        <w:rPr>
          <w:rFonts w:ascii="Calibri" w:eastAsia="Times New Roman" w:hAnsi="Calibri" w:cs="Calibri"/>
          <w:lang w:eastAsia="de-DE"/>
        </w:rPr>
        <w:t xml:space="preserve">Arbeiten in Projektgruppen, usw. sind Schwerpunkte unseres Tuns. Hierbei arbeiten die Mitarbeitenden sowohl auf Gruppenebene, wie auch Gruppenübergreifend. </w:t>
      </w:r>
    </w:p>
    <w:p w:rsidR="00081692" w:rsidRPr="00081692" w:rsidRDefault="009F2C29" w:rsidP="00081692">
      <w:pPr>
        <w:spacing w:after="0" w:line="240" w:lineRule="auto"/>
        <w:jc w:val="both"/>
        <w:rPr>
          <w:rFonts w:ascii="Calibri" w:eastAsia="Times New Roman" w:hAnsi="Calibri" w:cs="Calibri"/>
          <w:lang w:eastAsia="de-DE"/>
        </w:rPr>
      </w:pPr>
      <w:r>
        <w:rPr>
          <w:rFonts w:ascii="Calibri" w:eastAsia="Times New Roman" w:hAnsi="Calibri" w:cs="Calibri"/>
          <w:lang w:eastAsia="de-DE"/>
        </w:rPr>
        <w:t>Zu Beginn des Maxi-</w:t>
      </w:r>
      <w:r w:rsidR="00081692" w:rsidRPr="00081692">
        <w:rPr>
          <w:rFonts w:ascii="Calibri" w:eastAsia="Times New Roman" w:hAnsi="Calibri" w:cs="Calibri"/>
          <w:lang w:eastAsia="de-DE"/>
        </w:rPr>
        <w:t>Jahr</w:t>
      </w:r>
      <w:r>
        <w:rPr>
          <w:rFonts w:ascii="Calibri" w:eastAsia="Times New Roman" w:hAnsi="Calibri" w:cs="Calibri"/>
          <w:lang w:eastAsia="de-DE"/>
        </w:rPr>
        <w:t>es</w:t>
      </w:r>
      <w:r w:rsidR="00081692" w:rsidRPr="00081692">
        <w:rPr>
          <w:rFonts w:ascii="Calibri" w:eastAsia="Times New Roman" w:hAnsi="Calibri" w:cs="Calibri"/>
          <w:lang w:eastAsia="de-DE"/>
        </w:rPr>
        <w:t xml:space="preserve"> können die Kinder aus einer Vielzahl von Interessensfeldern </w:t>
      </w:r>
      <w:r>
        <w:rPr>
          <w:rFonts w:ascii="Calibri" w:eastAsia="Times New Roman" w:hAnsi="Calibri" w:cs="Calibri"/>
          <w:lang w:eastAsia="de-DE"/>
        </w:rPr>
        <w:t xml:space="preserve">Themen </w:t>
      </w:r>
      <w:r w:rsidR="00081692" w:rsidRPr="00081692">
        <w:rPr>
          <w:rFonts w:ascii="Calibri" w:eastAsia="Times New Roman" w:hAnsi="Calibri" w:cs="Calibri"/>
          <w:lang w:eastAsia="de-DE"/>
        </w:rPr>
        <w:t xml:space="preserve">auswählen, die im Laufe </w:t>
      </w:r>
      <w:r>
        <w:rPr>
          <w:rFonts w:ascii="Calibri" w:eastAsia="Times New Roman" w:hAnsi="Calibri" w:cs="Calibri"/>
          <w:lang w:eastAsia="de-DE"/>
        </w:rPr>
        <w:t xml:space="preserve">des </w:t>
      </w:r>
      <w:r w:rsidR="00081692" w:rsidRPr="00081692">
        <w:rPr>
          <w:rFonts w:ascii="Calibri" w:eastAsia="Times New Roman" w:hAnsi="Calibri" w:cs="Calibri"/>
          <w:lang w:eastAsia="de-DE"/>
        </w:rPr>
        <w:t>Jahres</w:t>
      </w:r>
      <w:r>
        <w:rPr>
          <w:rFonts w:ascii="Calibri" w:eastAsia="Times New Roman" w:hAnsi="Calibri" w:cs="Calibri"/>
          <w:lang w:eastAsia="de-DE"/>
        </w:rPr>
        <w:t>,</w:t>
      </w:r>
      <w:r w:rsidR="00081692" w:rsidRPr="00081692">
        <w:rPr>
          <w:rFonts w:ascii="Calibri" w:eastAsia="Times New Roman" w:hAnsi="Calibri" w:cs="Calibri"/>
          <w:lang w:eastAsia="de-DE"/>
        </w:rPr>
        <w:t xml:space="preserve"> im Rahme</w:t>
      </w:r>
      <w:r>
        <w:rPr>
          <w:rFonts w:ascii="Calibri" w:eastAsia="Times New Roman" w:hAnsi="Calibri" w:cs="Calibri"/>
          <w:lang w:eastAsia="de-DE"/>
        </w:rPr>
        <w:t>n eines Projektes umgesetzt werden</w:t>
      </w:r>
      <w:r w:rsidR="00081692" w:rsidRPr="00081692">
        <w:rPr>
          <w:rFonts w:ascii="Calibri" w:eastAsia="Times New Roman" w:hAnsi="Calibri" w:cs="Calibri"/>
          <w:lang w:eastAsia="de-DE"/>
        </w:rPr>
        <w:t>. Dabei stehen Erfahrungen und Auseinandersetzung mit der direkten Umwelt im Vordergrund. Exkursionen ermöglichen es den Kindern ihren vertrauten Raum zu verlassen und neugierig neue Erfahrungen zu machen.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Mit den umliegenden Grundschulen gibt es verschiedene Arten des Austausches (siehe Thema Kooperation mit Grundschulen). </w:t>
      </w:r>
    </w:p>
    <w:p w:rsidR="00CF479C" w:rsidRDefault="00CF479C" w:rsidP="00F64F68">
      <w:pPr>
        <w:tabs>
          <w:tab w:val="right" w:leader="dot" w:pos="9062"/>
        </w:tabs>
        <w:spacing w:after="100"/>
        <w:rPr>
          <w:rFonts w:ascii="Calibri" w:eastAsia="Times New Roman" w:hAnsi="Calibri" w:cs="Calibri"/>
          <w:sz w:val="24"/>
          <w:szCs w:val="24"/>
          <w:lang w:eastAsia="de-DE"/>
        </w:rPr>
      </w:pPr>
    </w:p>
    <w:p w:rsidR="00081692" w:rsidRPr="00CF479C" w:rsidRDefault="00CF479C" w:rsidP="00F64F68">
      <w:pPr>
        <w:tabs>
          <w:tab w:val="right" w:leader="dot" w:pos="9062"/>
        </w:tabs>
        <w:spacing w:after="100"/>
        <w:rPr>
          <w:rFonts w:ascii="Calibri" w:eastAsia="Times New Roman" w:hAnsi="Calibri" w:cs="Calibri"/>
          <w:b/>
          <w:noProof/>
          <w:sz w:val="24"/>
          <w:szCs w:val="24"/>
          <w:lang w:eastAsia="de-DE"/>
        </w:rPr>
      </w:pPr>
      <w:r>
        <w:rPr>
          <w:rFonts w:ascii="Calibri" w:eastAsia="Times New Roman" w:hAnsi="Calibri" w:cs="Calibri"/>
          <w:b/>
          <w:sz w:val="24"/>
          <w:szCs w:val="24"/>
          <w:lang w:eastAsia="de-DE"/>
        </w:rPr>
        <w:t xml:space="preserve">2.10 </w:t>
      </w:r>
      <w:r w:rsidRPr="00CF479C">
        <w:rPr>
          <w:rFonts w:ascii="Calibri" w:eastAsia="Times New Roman" w:hAnsi="Calibri" w:cs="Calibri"/>
          <w:b/>
          <w:sz w:val="24"/>
          <w:szCs w:val="24"/>
          <w:lang w:eastAsia="de-DE"/>
        </w:rPr>
        <w:t>I</w:t>
      </w:r>
      <w:r w:rsidR="00F64F68" w:rsidRPr="00CF479C">
        <w:rPr>
          <w:rFonts w:ascii="Calibri" w:eastAsia="Times New Roman" w:hAnsi="Calibri" w:cs="Calibri"/>
          <w:b/>
          <w:noProof/>
          <w:sz w:val="24"/>
          <w:szCs w:val="24"/>
          <w:lang w:eastAsia="de-DE"/>
        </w:rPr>
        <w:t>nklusion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Unser Familienzentrum wird von vielen Kindern aus verschiedensten Herkunftsländern und Kulturkreisen besucht. Dies bietet die Möglichkeit Toleranz zu leben und vielfältige Lebensmodelle kennenzulernen. Die Basis dafür ist die gemeinsame Begegnung, z.B. der Austausch unter den Familien, die Möglichkeit gemeinsam Feste zu feiern. Dazu gehört aber auch für Kinder und Eltern ein Umfeld zu schaffen, dass Sicherheit, Schutz und Unterstützung bietet. Die „interkulturelle</w:t>
      </w:r>
      <w:r w:rsidR="00F64F68">
        <w:rPr>
          <w:rFonts w:ascii="Calibri" w:eastAsia="Times New Roman" w:hAnsi="Calibri" w:cs="Calibri"/>
          <w:lang w:eastAsia="de-DE"/>
        </w:rPr>
        <w:t xml:space="preserve"> Kompetenz“ von Kindern, Eltern</w:t>
      </w:r>
      <w:r w:rsidRPr="00081692">
        <w:rPr>
          <w:rFonts w:ascii="Calibri" w:eastAsia="Times New Roman" w:hAnsi="Calibri" w:cs="Calibri"/>
          <w:lang w:eastAsia="de-DE"/>
        </w:rPr>
        <w:t xml:space="preserve"> und Mitarbeitenden soll Teil unseres gemeinsamen Alltag</w:t>
      </w:r>
      <w:r w:rsidR="00F64F68">
        <w:rPr>
          <w:rFonts w:ascii="Calibri" w:eastAsia="Times New Roman" w:hAnsi="Calibri" w:cs="Calibri"/>
          <w:lang w:eastAsia="de-DE"/>
        </w:rPr>
        <w:t>s</w:t>
      </w:r>
      <w:r w:rsidRPr="00081692">
        <w:rPr>
          <w:rFonts w:ascii="Calibri" w:eastAsia="Times New Roman" w:hAnsi="Calibri" w:cs="Calibri"/>
          <w:lang w:eastAsia="de-DE"/>
        </w:rPr>
        <w:t xml:space="preserve"> sein, indem wir den anderen so annehmen wie er ist. Dabei ist die Unterschiedlichkeit, in Sprache, Religion und Kultur als Geschenk zu sehen, dass entdeckt werden kann und zur Entfaltung kommen darf. </w:t>
      </w:r>
    </w:p>
    <w:p w:rsidR="00081692" w:rsidRPr="00081692" w:rsidRDefault="00F64F68" w:rsidP="00081692">
      <w:pPr>
        <w:spacing w:after="0" w:line="240" w:lineRule="auto"/>
        <w:jc w:val="both"/>
        <w:rPr>
          <w:rFonts w:ascii="Calibri" w:eastAsia="Times New Roman" w:hAnsi="Calibri" w:cs="Calibri"/>
          <w:lang w:eastAsia="de-DE"/>
        </w:rPr>
      </w:pPr>
      <w:r>
        <w:rPr>
          <w:rFonts w:ascii="Calibri" w:eastAsia="Times New Roman" w:hAnsi="Calibri" w:cs="Calibri"/>
          <w:lang w:eastAsia="de-DE"/>
        </w:rPr>
        <w:t>Medien (wie Bilderbücher, Lieder</w:t>
      </w:r>
      <w:r w:rsidR="00081692" w:rsidRPr="00081692">
        <w:rPr>
          <w:rFonts w:ascii="Calibri" w:eastAsia="Times New Roman" w:hAnsi="Calibri" w:cs="Calibri"/>
          <w:lang w:eastAsia="de-DE"/>
        </w:rPr>
        <w:t>,</w:t>
      </w:r>
      <w:r>
        <w:rPr>
          <w:rFonts w:ascii="Calibri" w:eastAsia="Times New Roman" w:hAnsi="Calibri" w:cs="Calibri"/>
          <w:lang w:eastAsia="de-DE"/>
        </w:rPr>
        <w:t xml:space="preserve"> …</w:t>
      </w:r>
      <w:r w:rsidR="00081692" w:rsidRPr="00081692">
        <w:rPr>
          <w:rFonts w:ascii="Calibri" w:eastAsia="Times New Roman" w:hAnsi="Calibri" w:cs="Calibri"/>
          <w:lang w:eastAsia="de-DE"/>
        </w:rPr>
        <w:t>), Gespräche über Religion und Brauchtum, die Auseinandersetzung mit dem „Interkulturellen Kalender“, bieten Gelegenheit. Die Zusammenarbeit mit Beratungsstellen oder Übersetzern können unterstützen und sind angestrebt.</w:t>
      </w: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ab/>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lastRenderedPageBreak/>
        <w:t>Wie im KiBiZ (Kinderbildungsgesetz) festgelegt soll Kindern mit Beeinträchtigungen und Behinderungen die Teilnahme an allen Bereichen des Gesellschaftlichen Lebens ermöglicht werden.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Das Ziel gemeinsamer Bildung, Erziehung und Betreuung von Kindern mit und ohne Behinderung ist es zu einem selbstbestimmten Leben hinzuführen und niemanden auszugrenzen. Basis dafür ist Kinder, Eltern und Mitarbeitende für die besonderen Bedürfnisse anderer Menschen zu sensibilisieren und die Vielfalt als Bereicherung zu empfinden. Das geschieht im alltäglichen Tun und gegebenenfalls in gezielten Projekten. Die Empathie, Nächstenliebe und das Kennenlernen des eigenen Anders sein sind Werte, die wir mit den Kindern leben wollen.</w:t>
      </w:r>
    </w:p>
    <w:p w:rsidR="00081692" w:rsidRPr="00081692" w:rsidRDefault="00081692" w:rsidP="00081692">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Eine weitere Grundlage bildet hier aber auch die Zusammenarbeit mit Frühförderstellen, Therapeuten und Beratungsstellen um die bestmögliche Förderung, in Zusammenarbeit mit den Eltern zu erreichen. Zu unseren Aufgaben gehört es dabei auch Eltern beratend zur Seite zu stehen, Unterstützung bei Antragstellung zu geben oder Netzwerke zu knüpfen.</w:t>
      </w:r>
    </w:p>
    <w:p w:rsidR="00081692" w:rsidRPr="00081692" w:rsidRDefault="00081692" w:rsidP="00081692">
      <w:pPr>
        <w:tabs>
          <w:tab w:val="right" w:leader="dot" w:pos="9062"/>
        </w:tabs>
        <w:spacing w:after="100"/>
        <w:rPr>
          <w:rFonts w:ascii="Calibri" w:eastAsia="Times New Roman" w:hAnsi="Calibri" w:cs="Calibri"/>
          <w:b/>
          <w:noProof/>
          <w:sz w:val="24"/>
          <w:lang w:eastAsia="de-DE"/>
        </w:rPr>
      </w:pPr>
    </w:p>
    <w:p w:rsidR="00081692" w:rsidRPr="00B148F6" w:rsidRDefault="009C4B8F" w:rsidP="00081692">
      <w:pPr>
        <w:tabs>
          <w:tab w:val="right" w:leader="dot" w:pos="9062"/>
        </w:tabs>
        <w:spacing w:after="100"/>
        <w:rPr>
          <w:rFonts w:ascii="Calibri" w:eastAsia="Times New Roman" w:hAnsi="Calibri" w:cs="Calibri"/>
          <w:b/>
          <w:noProof/>
          <w:sz w:val="24"/>
          <w:szCs w:val="24"/>
          <w:lang w:eastAsia="de-DE"/>
        </w:rPr>
      </w:pPr>
      <w:hyperlink w:anchor="_Toc510080288" w:history="1">
        <w:r w:rsidR="00081692" w:rsidRPr="00B148F6">
          <w:rPr>
            <w:rFonts w:ascii="Calibri" w:eastAsia="Times New Roman" w:hAnsi="Calibri" w:cs="Calibri"/>
            <w:b/>
            <w:noProof/>
            <w:sz w:val="24"/>
            <w:szCs w:val="24"/>
            <w:lang w:eastAsia="de-DE"/>
          </w:rPr>
          <w:t>2.11 Bildungsauftrag der Kindertageseinrichtungen</w:t>
        </w:r>
      </w:hyperlink>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t>Kinder eignen sich die Welt an – wir gehen mit!</w:t>
      </w: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t>Kinder sind die Akteure ihrer eigenen Entwicklung und bilden sich nicht, indem sie fertiges Wissen und Können von anderen übernehmen. Sie bilden sich aktiv durch das, was sie mit ihren eigenen Sinnen wahrnehmen und in ihrer sozialen Welt erfahren.</w:t>
      </w: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t xml:space="preserve">Unsere Aufgaben als pädagogisch Mitarbeitende in diesem Prozess ist es diese Prozesse der Bildung, die Lernbegeisterung der Kinder zu unterstützen und ihnen als Begleiter und Impulsgeber zur Seite zu stehen. </w:t>
      </w:r>
    </w:p>
    <w:p w:rsidR="00081692" w:rsidRPr="00081692" w:rsidRDefault="000C5CBF" w:rsidP="0079662A">
      <w:pPr>
        <w:spacing w:after="0" w:line="240" w:lineRule="auto"/>
        <w:jc w:val="both"/>
        <w:rPr>
          <w:rFonts w:ascii="Calibri" w:eastAsia="Times New Roman" w:hAnsi="Calibri" w:cs="Calibri"/>
        </w:rPr>
      </w:pPr>
      <w:r w:rsidRPr="00081692">
        <w:rPr>
          <w:rFonts w:ascii="Times New Roman" w:eastAsia="Times New Roman" w:hAnsi="Times New Roman" w:cs="Times New Roman"/>
          <w:noProof/>
          <w:sz w:val="24"/>
          <w:szCs w:val="24"/>
          <w:lang w:eastAsia="de-DE"/>
        </w:rPr>
        <w:drawing>
          <wp:anchor distT="0" distB="0" distL="114300" distR="114300" simplePos="0" relativeHeight="251679744" behindDoc="1" locked="0" layoutInCell="1" allowOverlap="1">
            <wp:simplePos x="0" y="0"/>
            <wp:positionH relativeFrom="column">
              <wp:posOffset>2536470</wp:posOffset>
            </wp:positionH>
            <wp:positionV relativeFrom="paragraph">
              <wp:posOffset>609092</wp:posOffset>
            </wp:positionV>
            <wp:extent cx="3683000" cy="3517265"/>
            <wp:effectExtent l="0" t="0" r="0" b="6985"/>
            <wp:wrapThrough wrapText="bothSides">
              <wp:wrapPolygon edited="0">
                <wp:start x="0" y="0"/>
                <wp:lineTo x="0" y="21526"/>
                <wp:lineTo x="21451" y="21526"/>
                <wp:lineTo x="2145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0" cy="3517265"/>
                    </a:xfrm>
                    <a:prstGeom prst="rect">
                      <a:avLst/>
                    </a:prstGeom>
                    <a:noFill/>
                    <a:ln>
                      <a:noFill/>
                    </a:ln>
                  </pic:spPr>
                </pic:pic>
              </a:graphicData>
            </a:graphic>
          </wp:anchor>
        </w:drawing>
      </w:r>
      <w:r w:rsidR="00081692" w:rsidRPr="00081692">
        <w:rPr>
          <w:rFonts w:ascii="Calibri" w:eastAsia="Times New Roman" w:hAnsi="Calibri" w:cs="Calibri"/>
          <w:lang w:eastAsia="de-DE"/>
        </w:rPr>
        <w:t xml:space="preserve">Dabei legen wir großen Wert auf die Beobachtung und Dokumentation der Entwicklung der Kinder. </w:t>
      </w:r>
      <w:r w:rsidR="00081692" w:rsidRPr="00081692">
        <w:rPr>
          <w:rFonts w:ascii="Calibri" w:eastAsia="Times New Roman" w:hAnsi="Calibri" w:cs="Calibri"/>
        </w:rPr>
        <w:t>Das Ministerium für Schule, Jugend und Kinder des Landes NRW hat gemeinsam mit den Spitzenverbänden der freien Wohlfahrtspflege und den Kirchen als Träger der Kindertageseinrichtungen und Familienzentren 2003 eine</w:t>
      </w:r>
      <w:r w:rsidR="00081692" w:rsidRPr="00081692">
        <w:rPr>
          <w:rFonts w:ascii="Calibri" w:eastAsia="Times New Roman" w:hAnsi="Calibri" w:cs="Calibri"/>
          <w:b/>
        </w:rPr>
        <w:t xml:space="preserve"> Bildungsvereinbarung</w:t>
      </w:r>
      <w:r w:rsidR="00081692" w:rsidRPr="00081692">
        <w:rPr>
          <w:rFonts w:ascii="Calibri" w:eastAsia="Times New Roman" w:hAnsi="Calibri" w:cs="Calibri"/>
        </w:rPr>
        <w:t xml:space="preserve"> getroffen, die den Auftrag des § 2 ff des Kinderbildungsgesetzes (</w:t>
      </w:r>
      <w:r w:rsidR="00081692" w:rsidRPr="00081692">
        <w:rPr>
          <w:rFonts w:ascii="Calibri" w:eastAsia="Times New Roman" w:hAnsi="Calibri" w:cs="Calibri"/>
          <w:b/>
        </w:rPr>
        <w:t>Kibiz</w:t>
      </w:r>
      <w:r w:rsidR="00081692" w:rsidRPr="00081692">
        <w:rPr>
          <w:rFonts w:ascii="Calibri" w:eastAsia="Times New Roman" w:hAnsi="Calibri" w:cs="Calibri"/>
        </w:rPr>
        <w:t>) weiter ausführt.</w:t>
      </w:r>
    </w:p>
    <w:p w:rsidR="00081692" w:rsidRPr="00081692" w:rsidRDefault="00081692" w:rsidP="0079662A">
      <w:pPr>
        <w:spacing w:after="0" w:line="240" w:lineRule="auto"/>
        <w:jc w:val="both"/>
        <w:rPr>
          <w:rFonts w:ascii="Calibri" w:eastAsia="Times New Roman" w:hAnsi="Calibri" w:cs="Calibri"/>
        </w:rPr>
      </w:pPr>
      <w:r w:rsidRPr="00081692">
        <w:rPr>
          <w:rFonts w:ascii="Calibri" w:eastAsia="Times New Roman" w:hAnsi="Calibri" w:cs="Calibri"/>
        </w:rPr>
        <w:t>Dort sind die</w:t>
      </w:r>
      <w:r w:rsidRPr="00081692">
        <w:rPr>
          <w:rFonts w:ascii="Calibri" w:eastAsia="Times New Roman" w:hAnsi="Calibri" w:cs="Calibri"/>
          <w:b/>
        </w:rPr>
        <w:t xml:space="preserve"> Bildungsbereiche</w:t>
      </w:r>
      <w:r w:rsidRPr="00081692">
        <w:rPr>
          <w:rFonts w:ascii="Calibri" w:eastAsia="Times New Roman" w:hAnsi="Calibri" w:cs="Calibri"/>
        </w:rPr>
        <w:t xml:space="preserve"> festgeschrieben, die wir in </w:t>
      </w:r>
      <w:r w:rsidRPr="00081692">
        <w:rPr>
          <w:rFonts w:ascii="Calibri" w:eastAsia="Times New Roman" w:hAnsi="Calibri" w:cs="Calibri"/>
          <w:b/>
        </w:rPr>
        <w:t>alle</w:t>
      </w:r>
      <w:r w:rsidRPr="00081692">
        <w:rPr>
          <w:rFonts w:ascii="Calibri" w:eastAsia="Times New Roman" w:hAnsi="Calibri" w:cs="Calibri"/>
        </w:rPr>
        <w:t xml:space="preserve"> Bildungsangebote zielgerichtet integrieren.</w:t>
      </w:r>
    </w:p>
    <w:p w:rsidR="00081692" w:rsidRPr="000C5CBF" w:rsidRDefault="00081692" w:rsidP="0079662A">
      <w:pPr>
        <w:spacing w:after="0" w:line="240" w:lineRule="auto"/>
        <w:jc w:val="both"/>
        <w:rPr>
          <w:rFonts w:ascii="Calibri" w:eastAsia="Times New Roman" w:hAnsi="Calibri" w:cs="Calibri"/>
          <w:sz w:val="16"/>
          <w:lang w:eastAsia="de-DE"/>
        </w:rPr>
      </w:pPr>
    </w:p>
    <w:p w:rsidR="00081692" w:rsidRPr="00081692" w:rsidRDefault="00081692" w:rsidP="0079662A">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In unserer pädagogischen Praxis überschneiden sich die Bildungsbereiche und lassen sich selten getrennt voneinander sehen. </w:t>
      </w:r>
      <w:r w:rsidR="000C5CBF">
        <w:rPr>
          <w:rFonts w:ascii="Calibri" w:eastAsia="Times New Roman" w:hAnsi="Calibri" w:cs="Calibri"/>
          <w:lang w:eastAsia="de-DE"/>
        </w:rPr>
        <w:t>Derzeit entwickeln wir verschiedene Bildungsinseln/Lernwelten, die auch einen festen Ort haben, an dem die Kinder das zur Verfügung stehende Material nutzen können.</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081692" w:rsidRDefault="00081692" w:rsidP="00081692">
      <w:pPr>
        <w:tabs>
          <w:tab w:val="right" w:leader="dot" w:pos="9062"/>
        </w:tabs>
        <w:spacing w:after="100"/>
        <w:rPr>
          <w:rFonts w:ascii="Calibri" w:eastAsia="Times New Roman" w:hAnsi="Calibri" w:cs="Calibri"/>
          <w:b/>
          <w:noProof/>
          <w:sz w:val="24"/>
          <w:lang w:eastAsia="de-DE"/>
        </w:rPr>
      </w:pPr>
      <w:r w:rsidRPr="00081692">
        <w:rPr>
          <w:rFonts w:ascii="Calibri" w:eastAsia="Times New Roman" w:hAnsi="Calibri" w:cs="Calibri"/>
          <w:b/>
          <w:noProof/>
          <w:sz w:val="24"/>
          <w:lang w:eastAsia="de-DE"/>
        </w:rPr>
        <w:t>2.11.1 Bewegung</w:t>
      </w:r>
    </w:p>
    <w:p w:rsidR="00081692" w:rsidRPr="00081692" w:rsidRDefault="007656F8" w:rsidP="00081692">
      <w:pPr>
        <w:spacing w:after="0" w:line="240" w:lineRule="auto"/>
        <w:jc w:val="both"/>
        <w:rPr>
          <w:rFonts w:ascii="Calibri" w:eastAsia="Times New Roman" w:hAnsi="Calibri" w:cs="Calibri"/>
          <w:szCs w:val="24"/>
          <w:lang w:eastAsia="de-DE"/>
        </w:rPr>
      </w:pPr>
      <w:r>
        <w:rPr>
          <w:rFonts w:ascii="Calibri" w:eastAsia="Times New Roman" w:hAnsi="Calibri" w:cs="Calibri"/>
          <w:noProof/>
          <w:szCs w:val="24"/>
          <w:lang w:eastAsia="de-DE"/>
        </w:rPr>
        <w:drawing>
          <wp:anchor distT="0" distB="0" distL="114300" distR="114300" simplePos="0" relativeHeight="251772928" behindDoc="1" locked="0" layoutInCell="1" allowOverlap="1">
            <wp:simplePos x="0" y="0"/>
            <wp:positionH relativeFrom="column">
              <wp:posOffset>-35560</wp:posOffset>
            </wp:positionH>
            <wp:positionV relativeFrom="paragraph">
              <wp:posOffset>5080</wp:posOffset>
            </wp:positionV>
            <wp:extent cx="1181735" cy="965835"/>
            <wp:effectExtent l="19050" t="0" r="0" b="0"/>
            <wp:wrapTight wrapText="bothSides">
              <wp:wrapPolygon edited="0">
                <wp:start x="21948" y="21174"/>
                <wp:lineTo x="21948" y="298"/>
                <wp:lineTo x="12" y="298"/>
                <wp:lineTo x="12" y="21174"/>
                <wp:lineTo x="21948" y="21174"/>
              </wp:wrapPolygon>
            </wp:wrapTight>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rot="10800000">
                      <a:off x="0" y="0"/>
                      <a:ext cx="1181735" cy="965835"/>
                    </a:xfrm>
                    <a:prstGeom prst="rect">
                      <a:avLst/>
                    </a:prstGeom>
                    <a:noFill/>
                    <a:ln w="9525">
                      <a:noFill/>
                      <a:miter lim="800000"/>
                      <a:headEnd/>
                      <a:tailEnd/>
                    </a:ln>
                  </pic:spPr>
                </pic:pic>
              </a:graphicData>
            </a:graphic>
          </wp:anchor>
        </w:drawing>
      </w:r>
      <w:r w:rsidR="00081692" w:rsidRPr="00081692">
        <w:rPr>
          <w:rFonts w:ascii="Calibri" w:eastAsia="Times New Roman" w:hAnsi="Calibri" w:cs="Calibri"/>
          <w:szCs w:val="24"/>
          <w:lang w:eastAsia="de-DE"/>
        </w:rPr>
        <w:t>Die Kindheit ist stark geprägt von sinnlichen und motorischen Erfahrungen. Sie sind Grundlage der kindlichen Entwicklungs- und Lernprozesse und aus diesem Grund stellen Bewegung und Wahrnehmung ein grundlegendes Fundament unserer pädagogischen Arbeit dar.</w:t>
      </w: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t xml:space="preserve">Im Bewegungsraum können die Kinder ihrem Bedürfnis nach Bewegung täglich im Freispiel und bei angeleiteten Bewegungseinheiten nachgehen.  </w:t>
      </w: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lastRenderedPageBreak/>
        <w:t>Auf dem Außengelände können die Kinder ihrem Bewegungsdrang an frischer Luft zu jeder Tages- und Jahreszeit gerecht werden. Dem Kind bietet das Außengelände viele Möglichkeiten. Rutschen, Klettern, Schaukeln, Hangeln, Balancieren, im Sand buddeln, mit der Matschanlage umgehen, mit den Fahrzeugen eine Runde drehen, all das ist möglich.</w:t>
      </w:r>
    </w:p>
    <w:p w:rsidR="00081692" w:rsidRPr="00081692" w:rsidRDefault="00F64F68" w:rsidP="00081692">
      <w:pPr>
        <w:spacing w:after="0" w:line="240" w:lineRule="auto"/>
        <w:jc w:val="both"/>
        <w:rPr>
          <w:rFonts w:ascii="Calibri" w:eastAsia="Times New Roman" w:hAnsi="Calibri" w:cs="Calibri"/>
        </w:rPr>
      </w:pPr>
      <w:r>
        <w:rPr>
          <w:rFonts w:ascii="Calibri" w:eastAsia="Times New Roman" w:hAnsi="Calibri" w:cs="Calibri"/>
        </w:rPr>
        <w:t>In der täglichen Arbeit nimmt</w:t>
      </w:r>
      <w:r w:rsidR="00081692" w:rsidRPr="00081692">
        <w:rPr>
          <w:rFonts w:ascii="Calibri" w:eastAsia="Times New Roman" w:hAnsi="Calibri" w:cs="Calibri"/>
        </w:rPr>
        <w:t xml:space="preserve"> die Schulung der Feinmotorik einen großen Raum ein. Der Umgang mit Konstruktionsmaterialien, die Nutzung verschiedenster Schreib- und </w:t>
      </w:r>
      <w:r>
        <w:rPr>
          <w:rFonts w:ascii="Calibri" w:eastAsia="Times New Roman" w:hAnsi="Calibri" w:cs="Calibri"/>
        </w:rPr>
        <w:t>Malutensilien (Wachsmal-, Bunt-</w:t>
      </w:r>
      <w:r w:rsidR="00081692" w:rsidRPr="00081692">
        <w:rPr>
          <w:rFonts w:ascii="Calibri" w:eastAsia="Times New Roman" w:hAnsi="Calibri" w:cs="Calibri"/>
        </w:rPr>
        <w:t xml:space="preserve"> Filzstifte), der Umgang mit Schere und Kleber, das Fädeln von Perlen, das Öffnen und Schließen von Getränkeflaschen oder auch das An- und Ausziehen sind Gelegenheite</w:t>
      </w:r>
      <w:r>
        <w:rPr>
          <w:rFonts w:ascii="Calibri" w:eastAsia="Times New Roman" w:hAnsi="Calibri" w:cs="Calibri"/>
        </w:rPr>
        <w:t>n, Bewegung zu koordinieren und</w:t>
      </w:r>
      <w:r w:rsidR="00081692" w:rsidRPr="00081692">
        <w:rPr>
          <w:rFonts w:ascii="Calibri" w:eastAsia="Times New Roman" w:hAnsi="Calibri" w:cs="Calibri"/>
        </w:rPr>
        <w:t xml:space="preserve"> zu stärken.</w:t>
      </w:r>
    </w:p>
    <w:p w:rsidR="00081692" w:rsidRPr="00081692" w:rsidRDefault="00081692" w:rsidP="00081692">
      <w:pPr>
        <w:spacing w:after="0" w:line="240" w:lineRule="auto"/>
        <w:jc w:val="both"/>
        <w:rPr>
          <w:rFonts w:ascii="Calibri" w:eastAsia="Times New Roman" w:hAnsi="Calibri" w:cs="Calibri"/>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2.11.2 Körper, Gesundheit und Ernährung</w:t>
      </w:r>
    </w:p>
    <w:p w:rsidR="00081692" w:rsidRPr="00081692" w:rsidRDefault="007656F8" w:rsidP="00081692">
      <w:pPr>
        <w:spacing w:after="0" w:line="240" w:lineRule="auto"/>
        <w:jc w:val="both"/>
        <w:rPr>
          <w:rFonts w:ascii="Calibri" w:eastAsia="Times New Roman" w:hAnsi="Calibri" w:cs="Calibri"/>
        </w:rPr>
      </w:pPr>
      <w:r>
        <w:rPr>
          <w:rFonts w:ascii="Calibri" w:eastAsia="Times New Roman" w:hAnsi="Calibri" w:cs="Calibri"/>
          <w:noProof/>
          <w:lang w:eastAsia="de-DE"/>
        </w:rPr>
        <w:drawing>
          <wp:anchor distT="0" distB="0" distL="114300" distR="114300" simplePos="0" relativeHeight="251774976" behindDoc="1" locked="0" layoutInCell="1" allowOverlap="1">
            <wp:simplePos x="0" y="0"/>
            <wp:positionH relativeFrom="column">
              <wp:posOffset>-110490</wp:posOffset>
            </wp:positionH>
            <wp:positionV relativeFrom="paragraph">
              <wp:posOffset>12700</wp:posOffset>
            </wp:positionV>
            <wp:extent cx="826770" cy="1003300"/>
            <wp:effectExtent l="19050" t="0" r="0" b="0"/>
            <wp:wrapTight wrapText="bothSides">
              <wp:wrapPolygon edited="0">
                <wp:start x="22098" y="21190"/>
                <wp:lineTo x="22098" y="273"/>
                <wp:lineTo x="199" y="273"/>
                <wp:lineTo x="199" y="21190"/>
                <wp:lineTo x="22098" y="2119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rot="10800000">
                      <a:off x="0" y="0"/>
                      <a:ext cx="826770" cy="1003300"/>
                    </a:xfrm>
                    <a:prstGeom prst="rect">
                      <a:avLst/>
                    </a:prstGeom>
                    <a:noFill/>
                    <a:ln w="9525">
                      <a:noFill/>
                      <a:miter lim="800000"/>
                      <a:headEnd/>
                      <a:tailEnd/>
                    </a:ln>
                  </pic:spPr>
                </pic:pic>
              </a:graphicData>
            </a:graphic>
          </wp:anchor>
        </w:drawing>
      </w:r>
      <w:r w:rsidR="00081692" w:rsidRPr="00081692">
        <w:rPr>
          <w:rFonts w:ascii="Calibri" w:eastAsia="Times New Roman" w:hAnsi="Calibri" w:cs="Calibri"/>
          <w:lang w:eastAsia="de-DE"/>
        </w:rPr>
        <w:t xml:space="preserve">Das körperliche Wohlbefinden ist ein grundlegender Baustein für die Entwicklung und Bildung des Kindes. </w:t>
      </w:r>
      <w:r w:rsidR="00081692" w:rsidRPr="00081692">
        <w:rPr>
          <w:rFonts w:ascii="Calibri" w:eastAsia="Times New Roman" w:hAnsi="Calibri" w:cs="Calibri"/>
        </w:rPr>
        <w:t xml:space="preserve">Den eigenen </w:t>
      </w:r>
      <w:r w:rsidR="00081692" w:rsidRPr="00081692">
        <w:rPr>
          <w:rFonts w:ascii="Calibri" w:eastAsia="Times New Roman" w:hAnsi="Calibri" w:cs="Calibri"/>
          <w:b/>
        </w:rPr>
        <w:t>Körper</w:t>
      </w:r>
      <w:r w:rsidR="00081692" w:rsidRPr="00081692">
        <w:rPr>
          <w:rFonts w:ascii="Calibri" w:eastAsia="Times New Roman" w:hAnsi="Calibri" w:cs="Calibri"/>
        </w:rPr>
        <w:t xml:space="preserve"> wahrzunehmen, Signale zu hören und zu verstehen, das</w:t>
      </w:r>
      <w:r w:rsidR="00F64F68">
        <w:rPr>
          <w:rFonts w:ascii="Calibri" w:eastAsia="Times New Roman" w:hAnsi="Calibri" w:cs="Calibri"/>
        </w:rPr>
        <w:t>s</w:t>
      </w:r>
      <w:r w:rsidR="00081692" w:rsidRPr="00081692">
        <w:rPr>
          <w:rFonts w:ascii="Calibri" w:eastAsia="Times New Roman" w:hAnsi="Calibri" w:cs="Calibri"/>
        </w:rPr>
        <w:t xml:space="preserve"> bedeutet ein </w:t>
      </w:r>
      <w:r w:rsidR="00081692" w:rsidRPr="00081692">
        <w:rPr>
          <w:rFonts w:ascii="Calibri" w:eastAsia="Times New Roman" w:hAnsi="Calibri" w:cs="Calibri"/>
          <w:b/>
        </w:rPr>
        <w:t>Körperbewusstsein</w:t>
      </w:r>
      <w:r w:rsidR="00F64F68">
        <w:rPr>
          <w:rFonts w:ascii="Calibri" w:eastAsia="Times New Roman" w:hAnsi="Calibri" w:cs="Calibri"/>
        </w:rPr>
        <w:t xml:space="preserve"> zu entwickeln, z.B.: </w:t>
      </w:r>
      <w:r w:rsidR="00081692" w:rsidRPr="00081692">
        <w:rPr>
          <w:rFonts w:ascii="Calibri" w:eastAsia="Times New Roman" w:hAnsi="Calibri" w:cs="Calibri"/>
        </w:rPr>
        <w:t>„</w:t>
      </w:r>
      <w:r w:rsidR="00081692" w:rsidRPr="00081692">
        <w:rPr>
          <w:rFonts w:ascii="Calibri" w:eastAsia="Times New Roman" w:hAnsi="Calibri" w:cs="Calibri"/>
          <w:i/>
        </w:rPr>
        <w:t xml:space="preserve">ich höre, dass mein Bauch rumort, dann ist es Zeit mein Frühstück zu essen.“ </w:t>
      </w:r>
    </w:p>
    <w:p w:rsidR="00081692" w:rsidRPr="00081692" w:rsidRDefault="00081692" w:rsidP="00081692">
      <w:pPr>
        <w:spacing w:after="0" w:line="240" w:lineRule="auto"/>
        <w:jc w:val="both"/>
        <w:rPr>
          <w:rFonts w:ascii="Calibri" w:eastAsia="Times New Roman" w:hAnsi="Calibri" w:cs="Calibri"/>
          <w:i/>
        </w:rPr>
      </w:pPr>
      <w:r w:rsidRPr="00081692">
        <w:rPr>
          <w:rFonts w:ascii="Calibri" w:eastAsia="Times New Roman" w:hAnsi="Calibri" w:cs="Calibri"/>
        </w:rPr>
        <w:t>Im Gruppengefüge geht es zusätzlich auch darum, den Anderen mit seinen Bedürfnissen zu sehen, seine Handlungsweisen zu verstehen und entsprechend zu agieren.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Ein weiterer Bestandteil des Umgangs mit unserem Körper ist die </w:t>
      </w:r>
      <w:r w:rsidRPr="00081692">
        <w:rPr>
          <w:rFonts w:ascii="Calibri" w:eastAsia="Times New Roman" w:hAnsi="Calibri" w:cs="Calibri"/>
          <w:b/>
        </w:rPr>
        <w:t>Körperhygiene</w:t>
      </w:r>
      <w:r w:rsidRPr="00081692">
        <w:rPr>
          <w:rFonts w:ascii="Calibri" w:eastAsia="Times New Roman" w:hAnsi="Calibri" w:cs="Calibri"/>
        </w:rPr>
        <w:t xml:space="preserve"> und die </w:t>
      </w:r>
      <w:r w:rsidRPr="00081692">
        <w:rPr>
          <w:rFonts w:ascii="Calibri" w:eastAsia="Times New Roman" w:hAnsi="Calibri" w:cs="Calibri"/>
          <w:b/>
        </w:rPr>
        <w:t>Körperpflege</w:t>
      </w:r>
      <w:r w:rsidRPr="00081692">
        <w:rPr>
          <w:rFonts w:ascii="Calibri" w:eastAsia="Times New Roman" w:hAnsi="Calibri" w:cs="Calibri"/>
        </w:rPr>
        <w: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Gerade die Jüngsten starten in der Regel als „Wickelkinder“, d.h. sie werden regelmäßig gewickelt und die Mitarbeitende nutzt die besonderes vertraute Situation zur Beziehungsförderung, gibt Sprachimpulse, lässt notwendigen Körperkontakt zu. Ältere Kinder brauchen noch Unterstützung beim Toilettengang.</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Im Bereich </w:t>
      </w:r>
      <w:r w:rsidRPr="00081692">
        <w:rPr>
          <w:rFonts w:ascii="Calibri" w:eastAsia="Times New Roman" w:hAnsi="Calibri" w:cs="Calibri"/>
          <w:b/>
        </w:rPr>
        <w:t>Gesundheit</w:t>
      </w:r>
      <w:r w:rsidRPr="00081692">
        <w:rPr>
          <w:rFonts w:ascii="Calibri" w:eastAsia="Times New Roman" w:hAnsi="Calibri" w:cs="Calibri"/>
        </w:rPr>
        <w:t xml:space="preserve"> gibt es viele Ansätze im Alltag der Kinder. Es fängt mit dem Frühstück an, geht über die Körperhygiene bis hin zum Mittagessen und dem Pflanzen sowie Ernten von Früchten in unserm Außengelände.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Wir vereinbaren mit den Eltern, dass ihr Kind ein </w:t>
      </w:r>
      <w:r w:rsidRPr="00081692">
        <w:rPr>
          <w:rFonts w:ascii="Calibri" w:eastAsia="Times New Roman" w:hAnsi="Calibri" w:cs="Calibri"/>
          <w:b/>
        </w:rPr>
        <w:t xml:space="preserve">„gesundes“ Frühstück </w:t>
      </w:r>
      <w:r w:rsidRPr="00081692">
        <w:rPr>
          <w:rFonts w:ascii="Calibri" w:eastAsia="Times New Roman" w:hAnsi="Calibri" w:cs="Calibri"/>
        </w:rPr>
        <w:t>zu sich nimmt.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Es steht den Kindern den ganzen Tag Milch, Mineralwasser und Tee zur Verfügung.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Durch die Spenden der Eltern ist es uns möglich, den Kindern täglich </w:t>
      </w:r>
      <w:r w:rsidRPr="00081692">
        <w:rPr>
          <w:rFonts w:ascii="Calibri" w:eastAsia="Times New Roman" w:hAnsi="Calibri" w:cs="Calibri"/>
          <w:b/>
        </w:rPr>
        <w:t>Obst und Gemüse</w:t>
      </w:r>
      <w:r w:rsidRPr="00081692">
        <w:rPr>
          <w:rFonts w:ascii="Calibri" w:eastAsia="Times New Roman" w:hAnsi="Calibri" w:cs="Calibri"/>
        </w:rPr>
        <w:t xml:space="preserve"> als zusätzlichen Snack anzubieten. Beim gemeinsamen Herrichten erlernen die Kinder den Umgang mit Küchengeräten, die Vielfalt des Obst- und Gemüseangebotes, die Beschaffenheit und Unterschiede der Früchte.</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Am Nachmittag gibt es, gegen 15.00 Uhr, für die Gruppe der Tageskinder einen kleinen Snack.</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Das Thema der gesunden Ernährung ist auch Teil des Gesundheitsprogramms der Stadt Oberhausen. In Kooperation mit dem Bereich: Zahnproph</w:t>
      </w:r>
      <w:r w:rsidR="00F64F68">
        <w:rPr>
          <w:rFonts w:ascii="Calibri" w:eastAsia="Times New Roman" w:hAnsi="Calibri" w:cs="Calibri"/>
        </w:rPr>
        <w:t>ylaxe besucht uns die „Zahn</w:t>
      </w:r>
      <w:r w:rsidR="00B148F6">
        <w:rPr>
          <w:rFonts w:ascii="Calibri" w:eastAsia="Times New Roman" w:hAnsi="Calibri" w:cs="Calibri"/>
        </w:rPr>
        <w:t>putz</w:t>
      </w:r>
      <w:r w:rsidR="00F64F68">
        <w:rPr>
          <w:rFonts w:ascii="Calibri" w:eastAsia="Times New Roman" w:hAnsi="Calibri" w:cs="Calibri"/>
        </w:rPr>
        <w:t xml:space="preserve">fee“ </w:t>
      </w:r>
      <w:r w:rsidRPr="00081692">
        <w:rPr>
          <w:rFonts w:ascii="Calibri" w:eastAsia="Times New Roman" w:hAnsi="Calibri" w:cs="Calibri"/>
        </w:rPr>
        <w:t xml:space="preserve">(Mitarbeiterin des Gesundheitsamtes) erarbeitet spielerisch das Thema gesunde Ernährung und übt anschließend die Technik des Zähneputzens.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Die Kinder sind bei der Planung des Mittagessens mit ihrer Meinung gefragt und sie bewerten täglich die gemachte Erfahrung.</w:t>
      </w:r>
      <w:r w:rsidR="00B148F6">
        <w:rPr>
          <w:rFonts w:ascii="Calibri" w:eastAsia="Times New Roman" w:hAnsi="Calibri" w:cs="Calibri"/>
        </w:rPr>
        <w:t xml:space="preserve"> Sogenannte „Wunschessen“ werden nach Kinderkonferenzen auf Gruppenebene im Menüplan integriert.</w:t>
      </w:r>
    </w:p>
    <w:p w:rsidR="00081692" w:rsidRPr="00081692" w:rsidRDefault="00081692" w:rsidP="00081692">
      <w:pPr>
        <w:spacing w:after="0" w:line="240" w:lineRule="auto"/>
        <w:rPr>
          <w:rFonts w:ascii="Calibri" w:eastAsia="Times New Roman" w:hAnsi="Calibri" w:cs="Calibri"/>
          <w:lang w:eastAsia="de-DE"/>
        </w:rPr>
      </w:pPr>
    </w:p>
    <w:p w:rsidR="00081692" w:rsidRPr="00081692" w:rsidRDefault="00491583" w:rsidP="00081692">
      <w:pPr>
        <w:spacing w:after="0" w:line="240" w:lineRule="auto"/>
        <w:rPr>
          <w:rFonts w:ascii="Calibri" w:eastAsia="Times New Roman" w:hAnsi="Calibri" w:cs="Calibri"/>
          <w:b/>
          <w:sz w:val="24"/>
          <w:szCs w:val="24"/>
          <w:lang w:eastAsia="de-DE"/>
        </w:rPr>
      </w:pPr>
      <w:r>
        <w:rPr>
          <w:rFonts w:ascii="Calibri" w:eastAsia="Times New Roman" w:hAnsi="Calibri" w:cs="Calibri"/>
          <w:b/>
          <w:noProof/>
          <w:sz w:val="24"/>
          <w:szCs w:val="24"/>
          <w:lang w:eastAsia="de-DE"/>
        </w:rPr>
        <w:drawing>
          <wp:anchor distT="0" distB="0" distL="114300" distR="114300" simplePos="0" relativeHeight="251777024" behindDoc="1" locked="0" layoutInCell="1" allowOverlap="1">
            <wp:simplePos x="0" y="0"/>
            <wp:positionH relativeFrom="column">
              <wp:posOffset>-76200</wp:posOffset>
            </wp:positionH>
            <wp:positionV relativeFrom="paragraph">
              <wp:posOffset>143510</wp:posOffset>
            </wp:positionV>
            <wp:extent cx="977265" cy="1128395"/>
            <wp:effectExtent l="95250" t="0" r="70485" b="0"/>
            <wp:wrapTight wrapText="bothSides">
              <wp:wrapPolygon edited="0">
                <wp:start x="14" y="21977"/>
                <wp:lineTo x="20646" y="21977"/>
                <wp:lineTo x="20646" y="97"/>
                <wp:lineTo x="14" y="97"/>
                <wp:lineTo x="14" y="21977"/>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rot="5400000">
                      <a:off x="0" y="0"/>
                      <a:ext cx="977265" cy="1128395"/>
                    </a:xfrm>
                    <a:prstGeom prst="rect">
                      <a:avLst/>
                    </a:prstGeom>
                    <a:noFill/>
                    <a:ln w="9525">
                      <a:noFill/>
                      <a:miter lim="800000"/>
                      <a:headEnd/>
                      <a:tailEnd/>
                    </a:ln>
                  </pic:spPr>
                </pic:pic>
              </a:graphicData>
            </a:graphic>
          </wp:anchor>
        </w:drawing>
      </w:r>
      <w:r w:rsidR="00081692" w:rsidRPr="00081692">
        <w:rPr>
          <w:rFonts w:ascii="Calibri" w:eastAsia="Times New Roman" w:hAnsi="Calibri" w:cs="Calibri"/>
          <w:b/>
          <w:sz w:val="24"/>
          <w:szCs w:val="24"/>
          <w:lang w:eastAsia="de-DE"/>
        </w:rPr>
        <w:t>2.11.3 Sprache und Kommunikation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Sprache ist das wichtigste Kommunikationsmittel, um uns mit anderen Menschen zu verständigen, uns mitzuteilen, unsere Gefühle, Erfahrungen und Gedanken auszutauschen. Sie ist das Instrument unseres Denkens, Fühlens und unserer Fantasie.</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Dabei geht es um jede Form der Sprache. Bei unseren Jüngsten findet Sprache noch häufig auf der Ebene des Schreiens, Lallens, Signale senden, Körperkontakt usw. statt. Jedes Kind hat da sein individuelles Lerntempo. Bei manchen Kindern ist Sprache nicht die</w:t>
      </w:r>
      <w:r w:rsidRPr="00081692">
        <w:rPr>
          <w:rFonts w:ascii="Calibri" w:eastAsia="Times New Roman" w:hAnsi="Calibri" w:cs="Calibri"/>
          <w:b/>
        </w:rPr>
        <w:t xml:space="preserve"> eine</w:t>
      </w:r>
      <w:r w:rsidRPr="00081692">
        <w:rPr>
          <w:rFonts w:ascii="Calibri" w:eastAsia="Times New Roman" w:hAnsi="Calibri" w:cs="Calibri"/>
        </w:rPr>
        <w:t xml:space="preserve"> Sprache. Da gibt es die Muttersprache und die, die in der Gruppe gesprochen wird. Beides darf Raum finden und wird wertgeschätzt.</w:t>
      </w:r>
    </w:p>
    <w:p w:rsidR="007656F8" w:rsidRDefault="00F64F68" w:rsidP="00081692">
      <w:pPr>
        <w:spacing w:after="0" w:line="240" w:lineRule="auto"/>
        <w:jc w:val="both"/>
        <w:rPr>
          <w:rFonts w:ascii="Calibri" w:eastAsia="Times New Roman" w:hAnsi="Calibri" w:cs="Calibri"/>
        </w:rPr>
      </w:pPr>
      <w:r>
        <w:rPr>
          <w:rFonts w:ascii="Calibri" w:eastAsia="Times New Roman" w:hAnsi="Calibri" w:cs="Calibri"/>
        </w:rPr>
        <w:t xml:space="preserve">Die Mitarbeitenden </w:t>
      </w:r>
      <w:r w:rsidR="00081692" w:rsidRPr="00081692">
        <w:rPr>
          <w:rFonts w:ascii="Calibri" w:eastAsia="Times New Roman" w:hAnsi="Calibri" w:cs="Calibri"/>
        </w:rPr>
        <w:t>fördern und pflegen Sprache durch: Nähe und Nachahmung, im Spielen und Singen, bei Natur- und Sinneserlebnissen, durch Einbauen von Sprecherlebnissen und dem natürlichen Austausch. Zur allt</w:t>
      </w:r>
      <w:r>
        <w:rPr>
          <w:rFonts w:ascii="Calibri" w:eastAsia="Times New Roman" w:hAnsi="Calibri" w:cs="Calibri"/>
        </w:rPr>
        <w:t>agsintegrierten Sprachförderung</w:t>
      </w:r>
      <w:r w:rsidR="00081692" w:rsidRPr="00081692">
        <w:rPr>
          <w:rFonts w:ascii="Calibri" w:eastAsia="Times New Roman" w:hAnsi="Calibri" w:cs="Calibri"/>
        </w:rPr>
        <w:t xml:space="preserve"> siehe Punkt </w:t>
      </w:r>
      <w:r w:rsidR="00081692" w:rsidRPr="00A10AAB">
        <w:rPr>
          <w:rFonts w:ascii="Calibri" w:eastAsia="Times New Roman" w:hAnsi="Calibri" w:cs="Calibri"/>
        </w:rPr>
        <w:t>2.13 Sprachförderung</w:t>
      </w:r>
      <w:r w:rsidR="00A10AAB">
        <w:rPr>
          <w:rFonts w:ascii="Calibri" w:eastAsia="Times New Roman" w:hAnsi="Calibri" w:cs="Calibri"/>
        </w:rPr>
        <w:t>.</w:t>
      </w:r>
    </w:p>
    <w:p w:rsidR="007656F8" w:rsidRDefault="00491583" w:rsidP="00081692">
      <w:pPr>
        <w:spacing w:after="0" w:line="240" w:lineRule="auto"/>
        <w:jc w:val="both"/>
        <w:rPr>
          <w:rFonts w:ascii="Calibri" w:eastAsia="Times New Roman" w:hAnsi="Calibri" w:cs="Calibri"/>
          <w:b/>
        </w:rPr>
      </w:pPr>
      <w:r>
        <w:rPr>
          <w:rFonts w:ascii="Calibri" w:eastAsia="Times New Roman" w:hAnsi="Calibri" w:cs="Calibri"/>
          <w:b/>
          <w:noProof/>
          <w:lang w:eastAsia="de-DE"/>
        </w:rPr>
        <w:lastRenderedPageBreak/>
        <w:drawing>
          <wp:anchor distT="0" distB="0" distL="114300" distR="114300" simplePos="0" relativeHeight="251779072" behindDoc="1" locked="0" layoutInCell="1" allowOverlap="1">
            <wp:simplePos x="0" y="0"/>
            <wp:positionH relativeFrom="column">
              <wp:posOffset>-128905</wp:posOffset>
            </wp:positionH>
            <wp:positionV relativeFrom="paragraph">
              <wp:posOffset>144780</wp:posOffset>
            </wp:positionV>
            <wp:extent cx="864870" cy="1438910"/>
            <wp:effectExtent l="304800" t="0" r="278130" b="0"/>
            <wp:wrapTight wrapText="bothSides">
              <wp:wrapPolygon edited="0">
                <wp:start x="21632" y="-267"/>
                <wp:lineTo x="698" y="-267"/>
                <wp:lineTo x="698" y="21467"/>
                <wp:lineTo x="21632" y="21467"/>
                <wp:lineTo x="21632" y="-267"/>
              </wp:wrapPolygon>
            </wp:wrapTight>
            <wp:docPr id="13" name="Grafik 12" descr="2021 Interkultur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Interkulturell.JPG"/>
                    <pic:cNvPicPr/>
                  </pic:nvPicPr>
                  <pic:blipFill>
                    <a:blip r:embed="rId31" cstate="print"/>
                    <a:stretch>
                      <a:fillRect/>
                    </a:stretch>
                  </pic:blipFill>
                  <pic:spPr>
                    <a:xfrm rot="16200000">
                      <a:off x="0" y="0"/>
                      <a:ext cx="864870" cy="1438910"/>
                    </a:xfrm>
                    <a:prstGeom prst="rect">
                      <a:avLst/>
                    </a:prstGeom>
                  </pic:spPr>
                </pic:pic>
              </a:graphicData>
            </a:graphic>
          </wp:anchor>
        </w:drawing>
      </w: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sz w:val="24"/>
          <w:szCs w:val="24"/>
          <w:lang w:eastAsia="de-DE"/>
        </w:rPr>
        <w:t>2.11.4</w:t>
      </w:r>
      <w:r w:rsidRPr="00081692">
        <w:rPr>
          <w:rFonts w:ascii="Calibri" w:eastAsia="Times New Roman" w:hAnsi="Calibri" w:cs="Calibri"/>
          <w:b/>
          <w:sz w:val="24"/>
          <w:szCs w:val="24"/>
          <w:lang w:eastAsia="de-DE"/>
        </w:rPr>
        <w:tab/>
        <w:t>Soziale, kulturelle und interkulturelle Bildung</w:t>
      </w:r>
    </w:p>
    <w:p w:rsidR="00081692" w:rsidRPr="00081692" w:rsidRDefault="00081692" w:rsidP="00081692">
      <w:pPr>
        <w:spacing w:after="0" w:line="240" w:lineRule="auto"/>
        <w:rPr>
          <w:rFonts w:ascii="Calibri" w:eastAsia="Times New Roman" w:hAnsi="Calibri" w:cs="Calibri"/>
          <w:szCs w:val="24"/>
          <w:lang w:eastAsia="de-DE"/>
        </w:rPr>
      </w:pPr>
      <w:r w:rsidRPr="00081692">
        <w:rPr>
          <w:rFonts w:ascii="Calibri" w:eastAsia="Times New Roman" w:hAnsi="Calibri" w:cs="Calibri"/>
          <w:szCs w:val="24"/>
          <w:lang w:eastAsia="de-DE"/>
        </w:rPr>
        <w:t>Die Kinder brauchen Selbstvertrauen, um offen und tolerant gegenüber anderen Menschen, Kulturen und Lebenswelten zu sein. Wir bringen ihnen Wertschätzung entgegen, damit sie Selbstvertrauen und eine Vorstellung ihrer eigenen Identität entwickeln können.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In unserm Familienzentrum leben wir als eine</w:t>
      </w:r>
      <w:r w:rsidRPr="00081692">
        <w:rPr>
          <w:rFonts w:ascii="Calibri" w:eastAsia="Times New Roman" w:hAnsi="Calibri" w:cs="Calibri"/>
          <w:b/>
        </w:rPr>
        <w:t xml:space="preserve"> Gemeinschaft</w:t>
      </w:r>
      <w:r w:rsidRPr="00081692">
        <w:rPr>
          <w:rFonts w:ascii="Calibri" w:eastAsia="Times New Roman" w:hAnsi="Calibri" w:cs="Calibri"/>
        </w:rPr>
        <w:t>. Die Gemeinschaft ist geprägt von den Erfahrungsfeldern ihrer Mitglieder. Regeln, Sitten, Bräuche, Werte, der Umgang miteinander sind im ständigen Fluss und so lernen wir uns auf einer guten sozialen Ebene zu bewegen. Dies formt und fördert die Persönlichkeitsentwicklung eines Jeden – wir sind eine lernende Gemeinschaft.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Die Kinder haben die Möglichkeit in der Gemeinschaft ihren Platz zu finden, sie lernen </w:t>
      </w:r>
      <w:r w:rsidRPr="00081692">
        <w:rPr>
          <w:rFonts w:ascii="Calibri" w:eastAsia="Times New Roman" w:hAnsi="Calibri" w:cs="Calibri"/>
          <w:b/>
        </w:rPr>
        <w:t xml:space="preserve">Wege des Umgangs miteinander: </w:t>
      </w:r>
      <w:r w:rsidRPr="00081692">
        <w:rPr>
          <w:rFonts w:ascii="Calibri" w:eastAsia="Times New Roman" w:hAnsi="Calibri" w:cs="Calibri"/>
        </w:rPr>
        <w:t xml:space="preserve">z.B. demokratische Strukturen, Halt in Regeln und Verhaltensweisen, sie dürfen ihre Gefühle ausdrücken und erleben die der Anderen. Es gibt Raum für Freundschaft, Freude, Trauer, Nähe, Feste und Kooperation. Ebenso gibt es die Ebene der Toleranz, des Gesprächs, des Streitens, der Versöhnung, des Respekts, der Verantwortung und der Demokratie.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Ziel ist es den Kindern zu ermöglichen, selbstständiges und eigenverantwortliches Handeln in unterschiedlichen Situationen zu erlangen.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Durch das Feiern z.B. von Festen im Jahreskreis (Karneval, Ostern, Weihnachten,</w:t>
      </w:r>
      <w:r w:rsidR="00A2096B">
        <w:rPr>
          <w:rFonts w:ascii="Calibri" w:eastAsia="Times New Roman" w:hAnsi="Calibri" w:cs="Calibri"/>
        </w:rPr>
        <w:t xml:space="preserve"> </w:t>
      </w:r>
      <w:r w:rsidR="000C5CBF">
        <w:rPr>
          <w:rFonts w:ascii="Calibri" w:eastAsia="Times New Roman" w:hAnsi="Calibri" w:cs="Calibri"/>
        </w:rPr>
        <w:t>…)</w:t>
      </w:r>
      <w:r w:rsidRPr="00081692">
        <w:rPr>
          <w:rFonts w:ascii="Calibri" w:eastAsia="Times New Roman" w:hAnsi="Calibri" w:cs="Calibri"/>
        </w:rPr>
        <w:t xml:space="preserve">, der Geburtstag, …. lernen die Kinder ihren </w:t>
      </w:r>
      <w:r w:rsidRPr="00081692">
        <w:rPr>
          <w:rFonts w:ascii="Calibri" w:eastAsia="Times New Roman" w:hAnsi="Calibri" w:cs="Calibri"/>
          <w:b/>
        </w:rPr>
        <w:t>kulturellen Reichtum</w:t>
      </w:r>
      <w:r w:rsidRPr="00081692">
        <w:rPr>
          <w:rFonts w:ascii="Calibri" w:eastAsia="Times New Roman" w:hAnsi="Calibri" w:cs="Calibri"/>
        </w:rPr>
        <w:t xml:space="preserve"> kennen.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Viele Erfahrungen mit der „</w:t>
      </w:r>
      <w:r w:rsidRPr="00081692">
        <w:rPr>
          <w:rFonts w:ascii="Calibri" w:eastAsia="Times New Roman" w:hAnsi="Calibri" w:cs="Calibri"/>
          <w:b/>
        </w:rPr>
        <w:t>Vielfalt des Seins“</w:t>
      </w:r>
      <w:r w:rsidRPr="00081692">
        <w:rPr>
          <w:rFonts w:ascii="Calibri" w:eastAsia="Times New Roman" w:hAnsi="Calibri" w:cs="Calibri"/>
        </w:rPr>
        <w:t xml:space="preserve"> können die Kinder bei uns tagtäglich machen, denn die steigende Zahl von Kindern mit Migrationshintergrund in unserer Einrichtung (derzeit 10 Nationen) bietet Möglichkeiten von fremden Ländern zu hören, andere Kulturen wahrzunehmen, andere Sprachen zu erleben und von anderen Religionen zu hören.</w:t>
      </w:r>
    </w:p>
    <w:p w:rsidR="00081692" w:rsidRPr="00081692" w:rsidRDefault="00081692" w:rsidP="00081692">
      <w:pPr>
        <w:spacing w:after="0" w:line="240" w:lineRule="auto"/>
        <w:rPr>
          <w:rFonts w:ascii="Calibri" w:eastAsia="Times New Roman" w:hAnsi="Calibri" w:cs="Calibri"/>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2.11.5 Musisch-ästhetische Bildung</w:t>
      </w:r>
    </w:p>
    <w:p w:rsidR="00081692" w:rsidRPr="00081692" w:rsidRDefault="00491583" w:rsidP="00081692">
      <w:pPr>
        <w:spacing w:after="0" w:line="240" w:lineRule="auto"/>
        <w:jc w:val="both"/>
        <w:rPr>
          <w:rFonts w:ascii="Calibri" w:eastAsia="Times New Roman" w:hAnsi="Calibri" w:cs="Calibri"/>
        </w:rPr>
      </w:pPr>
      <w:r>
        <w:rPr>
          <w:rFonts w:ascii="Calibri" w:eastAsia="Times New Roman" w:hAnsi="Calibri" w:cs="Calibri"/>
          <w:noProof/>
          <w:lang w:eastAsia="de-DE"/>
        </w:rPr>
        <w:drawing>
          <wp:anchor distT="0" distB="0" distL="114300" distR="114300" simplePos="0" relativeHeight="251782144" behindDoc="1" locked="0" layoutInCell="1" allowOverlap="1">
            <wp:simplePos x="0" y="0"/>
            <wp:positionH relativeFrom="column">
              <wp:posOffset>-69850</wp:posOffset>
            </wp:positionH>
            <wp:positionV relativeFrom="paragraph">
              <wp:posOffset>46355</wp:posOffset>
            </wp:positionV>
            <wp:extent cx="723265" cy="970280"/>
            <wp:effectExtent l="19050" t="0" r="635" b="0"/>
            <wp:wrapTight wrapText="bothSides">
              <wp:wrapPolygon edited="0">
                <wp:start x="22169" y="21176"/>
                <wp:lineTo x="22169" y="396"/>
                <wp:lineTo x="-19" y="396"/>
                <wp:lineTo x="-19" y="21176"/>
                <wp:lineTo x="22169" y="21176"/>
              </wp:wrapPolygon>
            </wp:wrapTight>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rot="10800000">
                      <a:off x="0" y="0"/>
                      <a:ext cx="723265" cy="970280"/>
                    </a:xfrm>
                    <a:prstGeom prst="rect">
                      <a:avLst/>
                    </a:prstGeom>
                    <a:noFill/>
                    <a:ln w="9525">
                      <a:noFill/>
                      <a:miter lim="800000"/>
                      <a:headEnd/>
                      <a:tailEnd/>
                    </a:ln>
                  </pic:spPr>
                </pic:pic>
              </a:graphicData>
            </a:graphic>
          </wp:anchor>
        </w:drawing>
      </w:r>
      <w:r w:rsidR="007656F8">
        <w:rPr>
          <w:rFonts w:ascii="Calibri" w:eastAsia="Times New Roman" w:hAnsi="Calibri" w:cs="Calibri"/>
          <w:noProof/>
          <w:lang w:eastAsia="de-DE"/>
        </w:rPr>
        <w:drawing>
          <wp:anchor distT="0" distB="0" distL="114300" distR="114300" simplePos="0" relativeHeight="251780096" behindDoc="1" locked="0" layoutInCell="1" allowOverlap="1">
            <wp:simplePos x="0" y="0"/>
            <wp:positionH relativeFrom="column">
              <wp:posOffset>653415</wp:posOffset>
            </wp:positionH>
            <wp:positionV relativeFrom="paragraph">
              <wp:posOffset>46355</wp:posOffset>
            </wp:positionV>
            <wp:extent cx="649605" cy="881380"/>
            <wp:effectExtent l="19050" t="0" r="0" b="0"/>
            <wp:wrapTight wrapText="bothSides">
              <wp:wrapPolygon edited="0">
                <wp:start x="22233" y="21133"/>
                <wp:lineTo x="22233" y="591"/>
                <wp:lineTo x="63" y="591"/>
                <wp:lineTo x="63" y="21133"/>
                <wp:lineTo x="22233" y="21133"/>
              </wp:wrapPolygon>
            </wp:wrapTight>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rot="10800000">
                      <a:off x="0" y="0"/>
                      <a:ext cx="649605" cy="881380"/>
                    </a:xfrm>
                    <a:prstGeom prst="rect">
                      <a:avLst/>
                    </a:prstGeom>
                    <a:noFill/>
                    <a:ln w="9525">
                      <a:noFill/>
                      <a:miter lim="800000"/>
                      <a:headEnd/>
                      <a:tailEnd/>
                    </a:ln>
                  </pic:spPr>
                </pic:pic>
              </a:graphicData>
            </a:graphic>
          </wp:anchor>
        </w:drawing>
      </w:r>
      <w:r w:rsidR="00081692" w:rsidRPr="00081692">
        <w:rPr>
          <w:rFonts w:ascii="Calibri" w:eastAsia="Times New Roman" w:hAnsi="Calibri" w:cs="Calibri"/>
        </w:rPr>
        <w:t>Musik ist ein Medium, auf das schon d</w:t>
      </w:r>
      <w:r w:rsidR="00F64F68">
        <w:rPr>
          <w:rFonts w:ascii="Calibri" w:eastAsia="Times New Roman" w:hAnsi="Calibri" w:cs="Calibri"/>
        </w:rPr>
        <w:t xml:space="preserve">as ungeborene Kind reagiert. </w:t>
      </w:r>
      <w:r w:rsidR="00A2096B">
        <w:rPr>
          <w:rFonts w:ascii="Calibri" w:eastAsia="Times New Roman" w:hAnsi="Calibri" w:cs="Calibri"/>
        </w:rPr>
        <w:t xml:space="preserve">In ihr können </w:t>
      </w:r>
      <w:r w:rsidR="00081692" w:rsidRPr="00081692">
        <w:rPr>
          <w:rFonts w:ascii="Calibri" w:eastAsia="Times New Roman" w:hAnsi="Calibri" w:cs="Calibri"/>
        </w:rPr>
        <w:t>Gefühle ihren Ausdruck finden, Stimmungen vermittelt und Botschaften verstärkt werden. Das</w:t>
      </w:r>
      <w:r w:rsidR="00081692" w:rsidRPr="00081692">
        <w:rPr>
          <w:rFonts w:ascii="Calibri" w:eastAsia="Times New Roman" w:hAnsi="Calibri" w:cs="Calibri"/>
          <w:b/>
        </w:rPr>
        <w:t xml:space="preserve"> Singen</w:t>
      </w:r>
      <w:r w:rsidR="00081692" w:rsidRPr="00081692">
        <w:rPr>
          <w:rFonts w:ascii="Calibri" w:eastAsia="Times New Roman" w:hAnsi="Calibri" w:cs="Calibri"/>
        </w:rPr>
        <w:t xml:space="preserve"> macht einen großen Teil unserer Bildungsarbeit aus. Selbst die Kleinsten können Silben und Laute aneinanderreihen, Melodien summen oder einen Rhythmus schlagen. So erleben Kinder Körpergeräusche und machen damit Musik (klatschen, stampfen, schnalzen, patschen, etc....). Mit einfachem Schlagwerk oder orffschem Instrumentarium (Glockenspiel, Klanghölzer, Rasseln, Handtrommeln, etc</w:t>
      </w:r>
      <w:r w:rsidR="00F64F68">
        <w:rPr>
          <w:rFonts w:ascii="Calibri" w:eastAsia="Times New Roman" w:hAnsi="Calibri" w:cs="Calibri"/>
        </w:rPr>
        <w:t>.</w:t>
      </w:r>
      <w:r w:rsidR="00A2096B">
        <w:rPr>
          <w:rFonts w:ascii="Calibri" w:eastAsia="Times New Roman" w:hAnsi="Calibri" w:cs="Calibri"/>
        </w:rPr>
        <w:t xml:space="preserve"> </w:t>
      </w:r>
      <w:r w:rsidR="00081692" w:rsidRPr="00081692">
        <w:rPr>
          <w:rFonts w:ascii="Calibri" w:eastAsia="Times New Roman" w:hAnsi="Calibri" w:cs="Calibri"/>
        </w:rPr>
        <w:t xml:space="preserve">….) begleiten Kinder ihr Singen. </w:t>
      </w:r>
    </w:p>
    <w:p w:rsid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Im Dezember 2013 haben wir die Auszeichnung: </w:t>
      </w:r>
      <w:r w:rsidRPr="00081692">
        <w:rPr>
          <w:rFonts w:ascii="Calibri" w:eastAsia="Times New Roman" w:hAnsi="Calibri" w:cs="Calibri"/>
          <w:b/>
          <w:color w:val="FF0000"/>
        </w:rPr>
        <w:t>FELIX</w:t>
      </w:r>
      <w:r w:rsidRPr="00081692">
        <w:rPr>
          <w:rFonts w:ascii="Calibri" w:eastAsia="Times New Roman" w:hAnsi="Calibri" w:cs="Calibri"/>
          <w:b/>
        </w:rPr>
        <w:t>- „Wir singen gern.“</w:t>
      </w:r>
      <w:r w:rsidRPr="00081692">
        <w:rPr>
          <w:rFonts w:ascii="Calibri" w:eastAsia="Times New Roman" w:hAnsi="Calibri" w:cs="Calibri"/>
        </w:rPr>
        <w:t xml:space="preserve"> des Deutschen Chorverbandes erhalten. Diese bestätigt, dass unsere Kita die musikalische Entwicklung in besonderem Maße fördert, sich für die musikalische Bildung der Kinder stark macht und Kindern die beste Voraussetzung für das Gemeinschaftserlebnis Musik gibt.</w:t>
      </w:r>
      <w:r w:rsidR="000C5CBF">
        <w:rPr>
          <w:rFonts w:ascii="Calibri" w:eastAsia="Times New Roman" w:hAnsi="Calibri" w:cs="Calibri"/>
        </w:rPr>
        <w:t xml:space="preserve"> Seit Frühjahr 2020 gibt es in direkter Nachbarschaft eine Zweigstelle der „Klostermusikschule“ hier werden derzeit Möglichkeiten der Kooperation geplant (siehe Kooperationspartner). </w:t>
      </w:r>
    </w:p>
    <w:p w:rsidR="000C5CBF" w:rsidRDefault="000C5CBF" w:rsidP="00081692">
      <w:pPr>
        <w:spacing w:after="0" w:line="240" w:lineRule="auto"/>
        <w:jc w:val="both"/>
        <w:rPr>
          <w:rFonts w:ascii="Calibri" w:eastAsia="Times New Roman" w:hAnsi="Calibri" w:cs="Calibri"/>
        </w:rPr>
      </w:pPr>
      <w:r>
        <w:rPr>
          <w:rFonts w:ascii="Calibri" w:eastAsia="Times New Roman" w:hAnsi="Calibri" w:cs="Calibri"/>
        </w:rPr>
        <w:t xml:space="preserve">Jeweils am Mittwoch gibt es eine Musikalische Einheit, durchgeführt von unser Musikalischen Fachkraft. Hier machen Kinder Erfahrungen mit Instrumenten, Liedern, Tänzen, Meditation oder Fantasiereisen. </w:t>
      </w:r>
    </w:p>
    <w:p w:rsidR="000C5CBF" w:rsidRPr="00081692" w:rsidRDefault="000C5CBF" w:rsidP="00081692">
      <w:pPr>
        <w:spacing w:after="0" w:line="240" w:lineRule="auto"/>
        <w:jc w:val="both"/>
        <w:rPr>
          <w:rFonts w:ascii="Calibri" w:eastAsia="Times New Roman" w:hAnsi="Calibri" w:cs="Calibri"/>
        </w:rPr>
      </w:pPr>
      <w:r w:rsidRPr="0018477B">
        <w:rPr>
          <w:rFonts w:ascii="Calibri" w:eastAsia="Times New Roman" w:hAnsi="Calibri" w:cs="Calibri"/>
          <w:i/>
        </w:rPr>
        <w:t>Bildungsinsel-MUSIK:</w:t>
      </w:r>
      <w:r>
        <w:rPr>
          <w:rFonts w:ascii="Calibri" w:eastAsia="Times New Roman" w:hAnsi="Calibri" w:cs="Calibri"/>
        </w:rPr>
        <w:t xml:space="preserve"> Im der Eingangsecke der blauen Gruppe stehen den Kindern einfache Instrumente zur Verfügung.</w:t>
      </w:r>
    </w:p>
    <w:p w:rsidR="00486ECA"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Bei der </w:t>
      </w:r>
      <w:r w:rsidRPr="00081692">
        <w:rPr>
          <w:rFonts w:ascii="Calibri" w:eastAsia="Times New Roman" w:hAnsi="Calibri" w:cs="Calibri"/>
          <w:b/>
        </w:rPr>
        <w:t>ästhetischen Bildung</w:t>
      </w:r>
      <w:r w:rsidRPr="00081692">
        <w:rPr>
          <w:rFonts w:ascii="Calibri" w:eastAsia="Times New Roman" w:hAnsi="Calibri" w:cs="Calibri"/>
        </w:rPr>
        <w:t xml:space="preserve"> dürfen die Kinder erleben, dass es viele Arten, Möglichkeiten und </w:t>
      </w:r>
      <w:r w:rsidRPr="00081692">
        <w:rPr>
          <w:rFonts w:ascii="Calibri" w:eastAsia="Times New Roman" w:hAnsi="Calibri" w:cs="Calibri"/>
          <w:b/>
        </w:rPr>
        <w:t>Ausdruckformen</w:t>
      </w:r>
      <w:r w:rsidRPr="00081692">
        <w:rPr>
          <w:rFonts w:ascii="Calibri" w:eastAsia="Times New Roman" w:hAnsi="Calibri" w:cs="Calibri"/>
        </w:rPr>
        <w:t xml:space="preserve"> für gestalterische Prozesse gibt. Es gibt kein richtig oder falsch, sondern Jeder hat eine einzigartige Ausdrucksweise. So wird den Kindern der Umgang mit</w:t>
      </w:r>
      <w:r w:rsidRPr="00081692">
        <w:rPr>
          <w:rFonts w:ascii="Calibri" w:eastAsia="Times New Roman" w:hAnsi="Calibri" w:cs="Calibri"/>
          <w:b/>
        </w:rPr>
        <w:t xml:space="preserve"> Gestaltungsmaterialien</w:t>
      </w:r>
      <w:r w:rsidRPr="00081692">
        <w:rPr>
          <w:rFonts w:ascii="Calibri" w:eastAsia="Times New Roman" w:hAnsi="Calibri" w:cs="Calibri"/>
        </w:rPr>
        <w:t xml:space="preserve"> nahegebracht. Farbe, Formen, Beschaffenheit von Texturen, können erlebt werden. Der Umgang mit </w:t>
      </w:r>
      <w:r w:rsidRPr="00081692">
        <w:rPr>
          <w:rFonts w:ascii="Calibri" w:eastAsia="Times New Roman" w:hAnsi="Calibri" w:cs="Calibri"/>
          <w:b/>
        </w:rPr>
        <w:t>Werkzeug</w:t>
      </w:r>
      <w:r w:rsidRPr="00081692">
        <w:rPr>
          <w:rFonts w:ascii="Calibri" w:eastAsia="Times New Roman" w:hAnsi="Calibri" w:cs="Calibri"/>
        </w:rPr>
        <w:t xml:space="preserve"> (Pinsel, Stifte, Schere, Säge, Hammer, etc</w:t>
      </w:r>
      <w:r w:rsidR="00486ECA">
        <w:rPr>
          <w:rFonts w:ascii="Calibri" w:eastAsia="Times New Roman" w:hAnsi="Calibri" w:cs="Calibri"/>
        </w:rPr>
        <w:t>.</w:t>
      </w:r>
      <w:r w:rsidR="00A2096B">
        <w:rPr>
          <w:rFonts w:ascii="Calibri" w:eastAsia="Times New Roman" w:hAnsi="Calibri" w:cs="Calibri"/>
        </w:rPr>
        <w:t xml:space="preserve"> </w:t>
      </w:r>
      <w:r w:rsidRPr="00081692">
        <w:rPr>
          <w:rFonts w:ascii="Calibri" w:eastAsia="Times New Roman" w:hAnsi="Calibri" w:cs="Calibri"/>
        </w:rPr>
        <w:t>..) wird erlernt. Gemeinsame Werke entstehen, die Kinder treten in Interaktion und sind „Künstler“ im Kleinen. Gerade für die Kleinsten ist das Ausprobieren, der Prozess des Schaffens, oft wichtiger als das geschaffene Werk.</w:t>
      </w:r>
    </w:p>
    <w:p w:rsidR="00081692" w:rsidRPr="00081692" w:rsidRDefault="00486ECA" w:rsidP="00081692">
      <w:pPr>
        <w:spacing w:after="0" w:line="240" w:lineRule="auto"/>
        <w:jc w:val="both"/>
        <w:rPr>
          <w:rFonts w:ascii="Calibri" w:eastAsia="Times New Roman" w:hAnsi="Calibri" w:cs="Calibri"/>
        </w:rPr>
      </w:pPr>
      <w:r w:rsidRPr="0018477B">
        <w:rPr>
          <w:rFonts w:ascii="Calibri" w:eastAsia="Times New Roman" w:hAnsi="Calibri" w:cs="Calibri"/>
          <w:i/>
        </w:rPr>
        <w:lastRenderedPageBreak/>
        <w:t>Bildungsinsel-ATELIER:</w:t>
      </w:r>
      <w:r>
        <w:rPr>
          <w:rFonts w:ascii="Calibri" w:eastAsia="Times New Roman" w:hAnsi="Calibri" w:cs="Calibri"/>
        </w:rPr>
        <w:t xml:space="preserve"> In der gelben Gruppe steht den Kindern eine große Malwand zur Verfügung, ergänzt durch unterschiedliche Farben und Materialien können die Kinder hier Kunstwerke entstehen lassen.</w:t>
      </w:r>
    </w:p>
    <w:p w:rsidR="00081692" w:rsidRPr="00081692" w:rsidRDefault="00486ECA" w:rsidP="00081692">
      <w:pPr>
        <w:spacing w:after="0" w:line="240" w:lineRule="auto"/>
        <w:jc w:val="both"/>
        <w:rPr>
          <w:rFonts w:ascii="Calibri" w:eastAsia="Times New Roman" w:hAnsi="Calibri" w:cs="Calibri"/>
        </w:rPr>
      </w:pPr>
      <w:r>
        <w:rPr>
          <w:rFonts w:ascii="Calibri" w:eastAsia="Times New Roman" w:hAnsi="Calibri" w:cs="Calibri"/>
        </w:rPr>
        <w:t>Durch die Arbeit mit dem</w:t>
      </w:r>
      <w:r w:rsidR="00A2096B">
        <w:rPr>
          <w:rFonts w:ascii="Calibri" w:eastAsia="Times New Roman" w:hAnsi="Calibri" w:cs="Calibri"/>
        </w:rPr>
        <w:t xml:space="preserve"> </w:t>
      </w:r>
      <w:r>
        <w:rPr>
          <w:rFonts w:ascii="Calibri" w:eastAsia="Times New Roman" w:hAnsi="Calibri" w:cs="Calibri"/>
          <w:b/>
        </w:rPr>
        <w:t>Portfolio</w:t>
      </w:r>
      <w:r w:rsidR="00A2096B">
        <w:rPr>
          <w:rFonts w:ascii="Calibri" w:eastAsia="Times New Roman" w:hAnsi="Calibri" w:cs="Calibri"/>
          <w:b/>
        </w:rPr>
        <w:t xml:space="preserve"> </w:t>
      </w:r>
      <w:r>
        <w:rPr>
          <w:rFonts w:ascii="Calibri" w:eastAsia="Times New Roman" w:hAnsi="Calibri" w:cs="Calibri"/>
        </w:rPr>
        <w:t>(siehe Punkt 3.9</w:t>
      </w:r>
      <w:r w:rsidR="00081692" w:rsidRPr="00081692">
        <w:rPr>
          <w:rFonts w:ascii="Calibri" w:eastAsia="Times New Roman" w:hAnsi="Calibri" w:cs="Calibri"/>
        </w:rPr>
        <w:t xml:space="preserve">) bekommen die geschaffenen Kunstwerke einen Ort, der einlädt diese immer wieder zu betrachten. Den </w:t>
      </w:r>
      <w:r w:rsidR="00081692" w:rsidRPr="00081692">
        <w:rPr>
          <w:rFonts w:ascii="Calibri" w:eastAsia="Times New Roman" w:hAnsi="Calibri" w:cs="Calibri"/>
          <w:b/>
        </w:rPr>
        <w:t>Kunstwerken</w:t>
      </w:r>
      <w:r w:rsidR="00081692" w:rsidRPr="00081692">
        <w:rPr>
          <w:rFonts w:ascii="Calibri" w:eastAsia="Times New Roman" w:hAnsi="Calibri" w:cs="Calibri"/>
        </w:rPr>
        <w:t xml:space="preserve"> der Kinder wird eine große Wertschätzung entgegengebracht, z.B. durch den Aushang im Gruppenraum oder Flurbereich oder die Sammlung im Portfolio.</w:t>
      </w:r>
    </w:p>
    <w:p w:rsidR="00081692" w:rsidRPr="00081692" w:rsidRDefault="00081692" w:rsidP="00081692">
      <w:pPr>
        <w:spacing w:after="0" w:line="240" w:lineRule="auto"/>
        <w:rPr>
          <w:rFonts w:ascii="Calibri" w:eastAsia="Times New Roman" w:hAnsi="Calibri" w:cs="Calibri"/>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2.11.6 Religiöse und ethische Bildung</w:t>
      </w:r>
    </w:p>
    <w:p w:rsidR="00081692" w:rsidRPr="00081692" w:rsidRDefault="00491583" w:rsidP="00081692">
      <w:pPr>
        <w:spacing w:after="0" w:line="240" w:lineRule="auto"/>
        <w:jc w:val="both"/>
        <w:rPr>
          <w:rFonts w:ascii="Calibri" w:eastAsia="Times New Roman" w:hAnsi="Calibri" w:cs="Calibri"/>
        </w:rPr>
      </w:pPr>
      <w:r>
        <w:rPr>
          <w:rFonts w:ascii="Calibri" w:eastAsia="Times New Roman" w:hAnsi="Calibri" w:cs="Calibri"/>
          <w:noProof/>
          <w:lang w:eastAsia="de-DE"/>
        </w:rPr>
        <w:drawing>
          <wp:anchor distT="0" distB="0" distL="114300" distR="114300" simplePos="0" relativeHeight="251784192" behindDoc="1" locked="0" layoutInCell="1" allowOverlap="1">
            <wp:simplePos x="0" y="0"/>
            <wp:positionH relativeFrom="column">
              <wp:posOffset>39370</wp:posOffset>
            </wp:positionH>
            <wp:positionV relativeFrom="paragraph">
              <wp:posOffset>87630</wp:posOffset>
            </wp:positionV>
            <wp:extent cx="662940" cy="901700"/>
            <wp:effectExtent l="19050" t="0" r="3810" b="0"/>
            <wp:wrapTight wrapText="bothSides">
              <wp:wrapPolygon edited="0">
                <wp:start x="22221" y="21144"/>
                <wp:lineTo x="22221" y="608"/>
                <wp:lineTo x="-124" y="608"/>
                <wp:lineTo x="-124" y="21144"/>
                <wp:lineTo x="22221" y="21144"/>
              </wp:wrapPolygon>
            </wp:wrapTight>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rot="10800000">
                      <a:off x="0" y="0"/>
                      <a:ext cx="662940" cy="901700"/>
                    </a:xfrm>
                    <a:prstGeom prst="rect">
                      <a:avLst/>
                    </a:prstGeom>
                    <a:noFill/>
                    <a:ln w="9525">
                      <a:noFill/>
                      <a:miter lim="800000"/>
                      <a:headEnd/>
                      <a:tailEnd/>
                    </a:ln>
                  </pic:spPr>
                </pic:pic>
              </a:graphicData>
            </a:graphic>
          </wp:anchor>
        </w:drawing>
      </w:r>
      <w:r w:rsidR="00081692" w:rsidRPr="00081692">
        <w:rPr>
          <w:rFonts w:ascii="Calibri" w:eastAsia="Times New Roman" w:hAnsi="Calibri" w:cs="Calibri"/>
        </w:rPr>
        <w:t xml:space="preserve">Der Bildungsbereich Religion ist ein sehr grundlegendes Element unseres täglichen Handelns, weswegen er auch einen eigenen Schwerpunkt unter Punkt 2.5 </w:t>
      </w:r>
      <w:r w:rsidR="00081692" w:rsidRPr="00081692">
        <w:rPr>
          <w:rFonts w:ascii="Calibri" w:eastAsia="Times New Roman" w:hAnsi="Calibri" w:cs="Calibri"/>
          <w:b/>
        </w:rPr>
        <w:t>Religionspädagogisches Arbeiten</w:t>
      </w:r>
      <w:r w:rsidR="00081692" w:rsidRPr="00081692">
        <w:rPr>
          <w:rFonts w:ascii="Calibri" w:eastAsia="Times New Roman" w:hAnsi="Calibri" w:cs="Calibri"/>
        </w:rPr>
        <w:t xml:space="preserve"> findet. Unsere Religion ist in vielen Bereichen eine Richtlinie für unser Handeln und somit ist die </w:t>
      </w:r>
      <w:r w:rsidR="00081692" w:rsidRPr="00081692">
        <w:rPr>
          <w:rFonts w:ascii="Calibri" w:eastAsia="Times New Roman" w:hAnsi="Calibri" w:cs="Calibri"/>
          <w:b/>
        </w:rPr>
        <w:t>Frage der Ethik</w:t>
      </w:r>
      <w:r w:rsidR="00081692" w:rsidRPr="00081692">
        <w:rPr>
          <w:rFonts w:ascii="Calibri" w:eastAsia="Times New Roman" w:hAnsi="Calibri" w:cs="Calibri"/>
        </w:rPr>
        <w:t xml:space="preserve"> stark damit verzahnt. Sie bekommt aber einen besonderen Stellenwert da, wo ein Teil unserer Kinder anderen oder gar keinen Glaubensrichtungen angehören.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Denn zum </w:t>
      </w:r>
      <w:r w:rsidRPr="00081692">
        <w:rPr>
          <w:rFonts w:ascii="Calibri" w:eastAsia="Times New Roman" w:hAnsi="Calibri" w:cs="Calibri"/>
          <w:b/>
        </w:rPr>
        <w:t>erfolgreichen Zusammenleben</w:t>
      </w:r>
      <w:r w:rsidRPr="00081692">
        <w:rPr>
          <w:rFonts w:ascii="Calibri" w:eastAsia="Times New Roman" w:hAnsi="Calibri" w:cs="Calibri"/>
        </w:rPr>
        <w:t xml:space="preserve"> gehören allgemeingültige Kriterien für ein gutes oder schlechtes Handeln und die Bewertung seiner Motive und Folgen.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Moralisches Handeln, Gutes tun, Gerechtigkeit, Werte, etc… all das ist Teil der Ethik. </w:t>
      </w:r>
    </w:p>
    <w:p w:rsid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Unter anderem haben die Kinder und Mitarbeitenden in gemeinsamen Feedbackrunden die Möglichkeit über bestehende Regeln zu sprechen, an den gemeinsam gemachten Erfahrungen orientiert, neue Regeln aufzustellen oder auch Regeln abzuschaffen (siehe Punkt </w:t>
      </w:r>
      <w:r w:rsidRPr="00081692">
        <w:rPr>
          <w:rFonts w:ascii="Calibri" w:eastAsia="Times New Roman" w:hAnsi="Calibri" w:cs="Calibri"/>
          <w:b/>
        </w:rPr>
        <w:t>2.6 Partizipation</w:t>
      </w:r>
      <w:r w:rsidRPr="00081692">
        <w:rPr>
          <w:rFonts w:ascii="Calibri" w:eastAsia="Times New Roman" w:hAnsi="Calibri" w:cs="Calibri"/>
        </w:rPr>
        <w:t>).</w:t>
      </w:r>
    </w:p>
    <w:p w:rsidR="00486ECA" w:rsidRPr="00081692" w:rsidRDefault="00486ECA" w:rsidP="00081692">
      <w:pPr>
        <w:spacing w:after="0" w:line="240" w:lineRule="auto"/>
        <w:jc w:val="both"/>
        <w:rPr>
          <w:rFonts w:ascii="Calibri" w:eastAsia="Times New Roman" w:hAnsi="Calibri" w:cs="Calibri"/>
        </w:rPr>
      </w:pPr>
      <w:r w:rsidRPr="0018477B">
        <w:rPr>
          <w:rFonts w:ascii="Calibri" w:eastAsia="Times New Roman" w:hAnsi="Calibri" w:cs="Calibri"/>
          <w:i/>
        </w:rPr>
        <w:t>Bildungsinsel-GLAUBE:</w:t>
      </w:r>
      <w:r>
        <w:rPr>
          <w:rFonts w:ascii="Calibri" w:eastAsia="Times New Roman" w:hAnsi="Calibri" w:cs="Calibri"/>
        </w:rPr>
        <w:t xml:space="preserve"> Derzeit erarbeiten wir eine Idee zum Thema-Herzensort in der Kita. Im Eingangsbereich gibt es einen Bereich, in dem der Kreuzkoffer, eine Bibel, die Osterkerze, Darstellungen zu rel.-päd. Projekte Raum finden. </w:t>
      </w:r>
    </w:p>
    <w:p w:rsidR="00081692" w:rsidRPr="00081692" w:rsidRDefault="00081692" w:rsidP="00081692">
      <w:pPr>
        <w:spacing w:after="0" w:line="240" w:lineRule="auto"/>
        <w:rPr>
          <w:rFonts w:ascii="Calibri" w:eastAsia="Times New Roman" w:hAnsi="Calibri" w:cs="Calibri"/>
          <w:b/>
          <w:sz w:val="24"/>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2.11.7 Mathematische Bildung</w:t>
      </w:r>
    </w:p>
    <w:p w:rsidR="00081692" w:rsidRPr="00081692" w:rsidRDefault="00491583" w:rsidP="00081692">
      <w:pPr>
        <w:spacing w:after="0" w:line="240" w:lineRule="auto"/>
        <w:jc w:val="both"/>
        <w:rPr>
          <w:rFonts w:ascii="Calibri" w:eastAsia="Times New Roman" w:hAnsi="Calibri" w:cs="Calibri"/>
        </w:rPr>
      </w:pPr>
      <w:r>
        <w:rPr>
          <w:rFonts w:ascii="Calibri" w:eastAsia="Times New Roman" w:hAnsi="Calibri" w:cs="Calibri"/>
          <w:noProof/>
          <w:szCs w:val="24"/>
          <w:lang w:eastAsia="de-DE"/>
        </w:rPr>
        <w:drawing>
          <wp:anchor distT="0" distB="0" distL="114300" distR="114300" simplePos="0" relativeHeight="251786240" behindDoc="1" locked="0" layoutInCell="1" allowOverlap="1">
            <wp:simplePos x="0" y="0"/>
            <wp:positionH relativeFrom="column">
              <wp:posOffset>-83185</wp:posOffset>
            </wp:positionH>
            <wp:positionV relativeFrom="paragraph">
              <wp:posOffset>30480</wp:posOffset>
            </wp:positionV>
            <wp:extent cx="1057910" cy="914400"/>
            <wp:effectExtent l="19050" t="0" r="8890" b="0"/>
            <wp:wrapTight wrapText="bothSides">
              <wp:wrapPolygon edited="0">
                <wp:start x="21989" y="21150"/>
                <wp:lineTo x="21989" y="450"/>
                <wp:lineTo x="-182" y="450"/>
                <wp:lineTo x="-182" y="21150"/>
                <wp:lineTo x="21989" y="21150"/>
              </wp:wrapPolygon>
            </wp:wrapTight>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rot="10800000">
                      <a:off x="0" y="0"/>
                      <a:ext cx="1057910" cy="914400"/>
                    </a:xfrm>
                    <a:prstGeom prst="rect">
                      <a:avLst/>
                    </a:prstGeom>
                    <a:noFill/>
                    <a:ln w="9525">
                      <a:noFill/>
                      <a:miter lim="800000"/>
                      <a:headEnd/>
                      <a:tailEnd/>
                    </a:ln>
                  </pic:spPr>
                </pic:pic>
              </a:graphicData>
            </a:graphic>
          </wp:anchor>
        </w:drawing>
      </w:r>
      <w:r w:rsidR="00081692" w:rsidRPr="00081692">
        <w:rPr>
          <w:rFonts w:ascii="Calibri" w:eastAsia="Times New Roman" w:hAnsi="Calibri" w:cs="Calibri"/>
          <w:szCs w:val="24"/>
          <w:lang w:eastAsia="de-DE"/>
        </w:rPr>
        <w:t xml:space="preserve">Unsere Welt steckt voller Mathematik. </w:t>
      </w:r>
      <w:r w:rsidR="00081692" w:rsidRPr="00081692">
        <w:rPr>
          <w:rFonts w:ascii="Calibri" w:eastAsia="Times New Roman" w:hAnsi="Calibri" w:cs="Calibri"/>
        </w:rPr>
        <w:t xml:space="preserve">Wir legen Entfernungen fest, machen Ortsangaben, sprechen über einen Zeitraum, </w:t>
      </w:r>
      <w:r w:rsidR="00A2096B">
        <w:rPr>
          <w:rFonts w:ascii="Calibri" w:eastAsia="Times New Roman" w:hAnsi="Calibri" w:cs="Calibri"/>
        </w:rPr>
        <w:t xml:space="preserve">benennen eine Zahlengröße und vieles mehr …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Kinder erleben</w:t>
      </w:r>
      <w:r w:rsidRPr="00081692">
        <w:rPr>
          <w:rFonts w:ascii="Calibri" w:eastAsia="Times New Roman" w:hAnsi="Calibri" w:cs="Calibri"/>
          <w:b/>
        </w:rPr>
        <w:t xml:space="preserve"> Zahlen</w:t>
      </w:r>
      <w:r w:rsidRPr="00081692">
        <w:rPr>
          <w:rFonts w:ascii="Calibri" w:eastAsia="Times New Roman" w:hAnsi="Calibri" w:cs="Calibri"/>
        </w:rPr>
        <w:t xml:space="preserve"> bei ihrem Alter, im Gesellschaftsspiel, beim Tisch decken, in der Anzahl der zulässigen Mitspieler.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Aber auch </w:t>
      </w:r>
      <w:r w:rsidRPr="00081692">
        <w:rPr>
          <w:rFonts w:ascii="Calibri" w:eastAsia="Times New Roman" w:hAnsi="Calibri" w:cs="Calibri"/>
          <w:b/>
        </w:rPr>
        <w:t>Formen</w:t>
      </w:r>
      <w:r w:rsidRPr="00081692">
        <w:rPr>
          <w:rFonts w:ascii="Calibri" w:eastAsia="Times New Roman" w:hAnsi="Calibri" w:cs="Calibri"/>
        </w:rPr>
        <w:t xml:space="preserve"> begegnen ihnen beim Umgang mit Konstruktionsmaterialien (Bausteine, Lego, Megaformer,</w:t>
      </w:r>
      <w:r w:rsidR="00A2096B">
        <w:rPr>
          <w:rFonts w:ascii="Calibri" w:eastAsia="Times New Roman" w:hAnsi="Calibri" w:cs="Calibri"/>
        </w:rPr>
        <w:t xml:space="preserve"> </w:t>
      </w:r>
      <w:r w:rsidRPr="00081692">
        <w:rPr>
          <w:rFonts w:ascii="Calibri" w:eastAsia="Times New Roman" w:hAnsi="Calibri" w:cs="Calibri"/>
        </w:rPr>
        <w:t>…), dem Betrachten von Bauwerken, dem Umgang mit Puzzeln, etc.…</w:t>
      </w:r>
    </w:p>
    <w:p w:rsid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Durch das Angebot verschiedenster Spielmaterialien, das Einbeziehen in Alltagshandlungen, das Sortieren von Gegenständen nach Kategorien, das Messen von Größen, das Handeln nach wiederkehrenden Abläufen zur Schulung des Zeitgefühls, lernen die Kinder mit der Mathematik umzugehen und sie zu begreifen.</w:t>
      </w:r>
    </w:p>
    <w:p w:rsidR="00486ECA" w:rsidRPr="00081692" w:rsidRDefault="00486ECA" w:rsidP="00081692">
      <w:pPr>
        <w:spacing w:after="0" w:line="240" w:lineRule="auto"/>
        <w:jc w:val="both"/>
        <w:rPr>
          <w:rFonts w:ascii="Calibri" w:eastAsia="Times New Roman" w:hAnsi="Calibri" w:cs="Calibri"/>
        </w:rPr>
      </w:pPr>
      <w:r w:rsidRPr="0018477B">
        <w:rPr>
          <w:rFonts w:ascii="Calibri" w:eastAsia="Times New Roman" w:hAnsi="Calibri" w:cs="Calibri"/>
          <w:i/>
        </w:rPr>
        <w:t>Bildungsinsel-MATHEMATIK:</w:t>
      </w:r>
      <w:r>
        <w:rPr>
          <w:rFonts w:ascii="Calibri" w:eastAsia="Times New Roman" w:hAnsi="Calibri" w:cs="Calibri"/>
        </w:rPr>
        <w:t xml:space="preserve"> Im Vorraum der gelben Gruppe stehen den Kindern verschiedenste Materialien zum Thema Mathematik zur Verfügung. </w:t>
      </w:r>
    </w:p>
    <w:p w:rsidR="00081692" w:rsidRPr="00081692" w:rsidRDefault="00081692" w:rsidP="00081692">
      <w:pPr>
        <w:spacing w:after="0" w:line="240" w:lineRule="auto"/>
        <w:rPr>
          <w:rFonts w:ascii="Calibri" w:eastAsia="Times New Roman" w:hAnsi="Calibri" w:cs="Calibri"/>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2.11.8 Naturwissenschaftliche – technische Bildung</w:t>
      </w:r>
    </w:p>
    <w:p w:rsidR="00081692" w:rsidRDefault="00491583" w:rsidP="00081692">
      <w:pPr>
        <w:spacing w:after="0" w:line="240" w:lineRule="auto"/>
        <w:jc w:val="both"/>
        <w:rPr>
          <w:rFonts w:ascii="Calibri" w:eastAsia="Times New Roman" w:hAnsi="Calibri" w:cs="Calibri"/>
        </w:rPr>
      </w:pPr>
      <w:r>
        <w:rPr>
          <w:rFonts w:ascii="Calibri" w:eastAsia="Times New Roman" w:hAnsi="Calibri" w:cs="Calibri"/>
          <w:noProof/>
          <w:lang w:eastAsia="de-DE"/>
        </w:rPr>
        <w:drawing>
          <wp:anchor distT="0" distB="0" distL="114300" distR="114300" simplePos="0" relativeHeight="251788288" behindDoc="1" locked="0" layoutInCell="1" allowOverlap="1">
            <wp:simplePos x="0" y="0"/>
            <wp:positionH relativeFrom="column">
              <wp:posOffset>-21590</wp:posOffset>
            </wp:positionH>
            <wp:positionV relativeFrom="paragraph">
              <wp:posOffset>63500</wp:posOffset>
            </wp:positionV>
            <wp:extent cx="795020" cy="887095"/>
            <wp:effectExtent l="19050" t="0" r="5080" b="0"/>
            <wp:wrapTight wrapText="bothSides">
              <wp:wrapPolygon edited="0">
                <wp:start x="22118" y="21136"/>
                <wp:lineTo x="22118" y="263"/>
                <wp:lineTo x="-138" y="263"/>
                <wp:lineTo x="-138" y="21136"/>
                <wp:lineTo x="22118" y="21136"/>
              </wp:wrapPolygon>
            </wp:wrapTight>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rot="10800000">
                      <a:off x="0" y="0"/>
                      <a:ext cx="795020" cy="887095"/>
                    </a:xfrm>
                    <a:prstGeom prst="rect">
                      <a:avLst/>
                    </a:prstGeom>
                    <a:noFill/>
                    <a:ln w="9525">
                      <a:noFill/>
                      <a:miter lim="800000"/>
                      <a:headEnd/>
                      <a:tailEnd/>
                    </a:ln>
                  </pic:spPr>
                </pic:pic>
              </a:graphicData>
            </a:graphic>
          </wp:anchor>
        </w:drawing>
      </w:r>
      <w:r w:rsidR="00081692" w:rsidRPr="00081692">
        <w:rPr>
          <w:rFonts w:ascii="Calibri" w:eastAsia="Times New Roman" w:hAnsi="Calibri" w:cs="Calibri"/>
        </w:rPr>
        <w:t>Allen Kindern ist das „Frage-Gen“: „</w:t>
      </w:r>
      <w:r w:rsidR="00081692" w:rsidRPr="00081692">
        <w:rPr>
          <w:rFonts w:ascii="Calibri" w:eastAsia="Times New Roman" w:hAnsi="Calibri" w:cs="Calibri"/>
          <w:b/>
        </w:rPr>
        <w:t>WARUM?“</w:t>
      </w:r>
      <w:r w:rsidR="00081692" w:rsidRPr="00081692">
        <w:rPr>
          <w:rFonts w:ascii="Calibri" w:eastAsia="Times New Roman" w:hAnsi="Calibri" w:cs="Calibri"/>
        </w:rPr>
        <w:t xml:space="preserve"> gemein.  Selbst die Kleinsten, die ihrer Frage noch nicht Ausdruck verleihen können, wollen gemachte Beobacht</w:t>
      </w:r>
      <w:r w:rsidR="00EE1944">
        <w:rPr>
          <w:rFonts w:ascii="Calibri" w:eastAsia="Times New Roman" w:hAnsi="Calibri" w:cs="Calibri"/>
        </w:rPr>
        <w:t xml:space="preserve">ungen immer wieder überprüfen, </w:t>
      </w:r>
      <w:r w:rsidR="00081692" w:rsidRPr="00081692">
        <w:rPr>
          <w:rFonts w:ascii="Calibri" w:eastAsia="Times New Roman" w:hAnsi="Calibri" w:cs="Calibri"/>
        </w:rPr>
        <w:t xml:space="preserve">z.B. indem sie eine Kugel immer wieder die Kugelbahn hinunterrollen lassen. Diese </w:t>
      </w:r>
      <w:r w:rsidR="00081692" w:rsidRPr="00081692">
        <w:rPr>
          <w:rFonts w:ascii="Calibri" w:eastAsia="Times New Roman" w:hAnsi="Calibri" w:cs="Calibri"/>
          <w:b/>
        </w:rPr>
        <w:t>Möglichkeiten des Experimentierens</w:t>
      </w:r>
      <w:r w:rsidR="00081692" w:rsidRPr="00081692">
        <w:rPr>
          <w:rFonts w:ascii="Calibri" w:eastAsia="Times New Roman" w:hAnsi="Calibri" w:cs="Calibri"/>
        </w:rPr>
        <w:t xml:space="preserve"> bieten wir durch unterschiedlichste Konstruktionsmaterialien und Bauflächen.</w:t>
      </w:r>
    </w:p>
    <w:p w:rsidR="00EE1944" w:rsidRPr="00081692" w:rsidRDefault="00EE1944" w:rsidP="00081692">
      <w:pPr>
        <w:spacing w:after="0" w:line="240" w:lineRule="auto"/>
        <w:jc w:val="both"/>
        <w:rPr>
          <w:rFonts w:ascii="Calibri" w:eastAsia="Times New Roman" w:hAnsi="Calibri" w:cs="Calibri"/>
        </w:rPr>
      </w:pPr>
      <w:r w:rsidRPr="0018477B">
        <w:rPr>
          <w:rFonts w:ascii="Calibri" w:eastAsia="Times New Roman" w:hAnsi="Calibri" w:cs="Calibri"/>
          <w:i/>
        </w:rPr>
        <w:t>Bildungsinsel-KONSTRUIEREN:</w:t>
      </w:r>
      <w:r>
        <w:rPr>
          <w:rFonts w:ascii="Calibri" w:eastAsia="Times New Roman" w:hAnsi="Calibri" w:cs="Calibri"/>
        </w:rPr>
        <w:t xml:space="preserve"> Im Gruppenraum der blauen Gruppe regt der große Bauteppich dazu an mit verschiedensten Materialien zu bauen und zu experimentieren.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In jedem Kind steckt ein </w:t>
      </w:r>
      <w:r w:rsidRPr="00081692">
        <w:rPr>
          <w:rFonts w:ascii="Calibri" w:eastAsia="Times New Roman" w:hAnsi="Calibri" w:cs="Calibri"/>
          <w:b/>
        </w:rPr>
        <w:t>kleiner Forscher</w:t>
      </w:r>
      <w:r w:rsidRPr="00081692">
        <w:rPr>
          <w:rFonts w:ascii="Calibri" w:eastAsia="Times New Roman" w:hAnsi="Calibri" w:cs="Calibri"/>
        </w:rPr>
        <w:t xml:space="preserve"> und das breiteste Feld der Forschung liefert uns die </w:t>
      </w:r>
      <w:r w:rsidRPr="00081692">
        <w:rPr>
          <w:rFonts w:ascii="Calibri" w:eastAsia="Times New Roman" w:hAnsi="Calibri" w:cs="Calibri"/>
          <w:b/>
        </w:rPr>
        <w:t>Natur</w:t>
      </w:r>
      <w:r w:rsidRPr="00081692">
        <w:rPr>
          <w:rFonts w:ascii="Calibri" w:eastAsia="Times New Roman" w:hAnsi="Calibri" w:cs="Calibri"/>
        </w:rPr>
        <w:t xml:space="preserve">. Deshalb ermöglichen wir den Kindern gerade im Außengelände Tiere, Pflanzen usw. zu beobachten, zu vergleichen/messen/sammeln und zu analysieren. Da sind die Spinnen, Ameisen, Regenwürmer, Vögel, Eichhörnchen zu bestaunen; da wachsen die Blumen, Sträucher, Gemüse, Bäume; da wird mit </w:t>
      </w:r>
      <w:r w:rsidRPr="00081692">
        <w:rPr>
          <w:rFonts w:ascii="Calibri" w:eastAsia="Times New Roman" w:hAnsi="Calibri" w:cs="Calibri"/>
        </w:rPr>
        <w:lastRenderedPageBreak/>
        <w:t>Sand und Wasser gematscht und gebaut, da werden mit unterschiedlichen Fahrzeugen Wettrennen gefahren; da nutzt man die schräge Ebene, um Geschwindigkeit aufzunehmen</w:t>
      </w:r>
      <w:r w:rsidR="00A2096B">
        <w:rPr>
          <w:rFonts w:ascii="Calibri" w:eastAsia="Times New Roman" w:hAnsi="Calibri" w:cs="Calibri"/>
        </w:rPr>
        <w:t>, …..</w:t>
      </w:r>
      <w:r w:rsidRPr="00081692">
        <w:rPr>
          <w:rFonts w:ascii="Calibri" w:eastAsia="Times New Roman" w:hAnsi="Calibri" w:cs="Calibri"/>
        </w:rPr>
        <w: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Durch unser groß angelegtes Außengelände haben die Kinder viele Gelegenheiten zu eigenständigen Lernimpulsen.</w:t>
      </w:r>
    </w:p>
    <w:p w:rsid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Ebenso werden durch </w:t>
      </w:r>
      <w:r w:rsidRPr="00081692">
        <w:rPr>
          <w:rFonts w:ascii="Calibri" w:eastAsia="Times New Roman" w:hAnsi="Calibri" w:cs="Calibri"/>
          <w:b/>
        </w:rPr>
        <w:t>begleitende Projekte</w:t>
      </w:r>
      <w:r w:rsidRPr="00081692">
        <w:rPr>
          <w:rFonts w:ascii="Calibri" w:eastAsia="Times New Roman" w:hAnsi="Calibri" w:cs="Calibri"/>
        </w:rPr>
        <w:t xml:space="preserve"> (z.B. im Vorschulbereich oder auf Gruppenebene) Zusammenhänge gemeinsam erarbeitet, haben Fragen der Kinder Raum und kann dazu experimentiert, beobachtet und geforscht werden. Auch eine wachsende Zahl an </w:t>
      </w:r>
      <w:r w:rsidRPr="00081692">
        <w:rPr>
          <w:rFonts w:ascii="Calibri" w:eastAsia="Times New Roman" w:hAnsi="Calibri" w:cs="Calibri"/>
          <w:b/>
        </w:rPr>
        <w:t>Medien</w:t>
      </w:r>
      <w:r w:rsidRPr="00081692">
        <w:rPr>
          <w:rFonts w:ascii="Calibri" w:eastAsia="Times New Roman" w:hAnsi="Calibri" w:cs="Calibri"/>
        </w:rPr>
        <w:t xml:space="preserve"> (Bücher, CD, DVD) stehen den Kindern als Wissensquelle zur Verfügung.</w:t>
      </w:r>
    </w:p>
    <w:p w:rsidR="00EE1944" w:rsidRPr="00081692" w:rsidRDefault="00EE1944" w:rsidP="00081692">
      <w:pPr>
        <w:spacing w:after="0" w:line="240" w:lineRule="auto"/>
        <w:jc w:val="both"/>
        <w:rPr>
          <w:rFonts w:ascii="Calibri" w:eastAsia="Times New Roman" w:hAnsi="Calibri" w:cs="Calibri"/>
        </w:rPr>
      </w:pPr>
      <w:r w:rsidRPr="0018477B">
        <w:rPr>
          <w:rFonts w:ascii="Calibri" w:eastAsia="Times New Roman" w:hAnsi="Calibri" w:cs="Calibri"/>
          <w:i/>
        </w:rPr>
        <w:t>Bildungsinsel-FORSCHEN:</w:t>
      </w:r>
      <w:r>
        <w:rPr>
          <w:rFonts w:ascii="Calibri" w:eastAsia="Times New Roman" w:hAnsi="Calibri" w:cs="Calibri"/>
        </w:rPr>
        <w:t xml:space="preserve"> In der grünen Gruppe stehen den Kindern immer wieder Materialien für Experimente zur Verfügung. Das kann der Umgang mit magnetischen Dingen, mit Strom, mit Wasser, mit Licht oder verschiedene Werkstoffe sein. </w:t>
      </w:r>
    </w:p>
    <w:p w:rsidR="00081692" w:rsidRPr="00081692" w:rsidRDefault="00081692" w:rsidP="00081692">
      <w:pPr>
        <w:spacing w:after="0" w:line="240" w:lineRule="auto"/>
        <w:rPr>
          <w:rFonts w:ascii="Calibri" w:eastAsia="Times New Roman" w:hAnsi="Calibri" w:cs="Calibri"/>
          <w:b/>
          <w:sz w:val="24"/>
          <w:szCs w:val="24"/>
          <w:lang w:eastAsia="de-DE"/>
        </w:rPr>
      </w:pPr>
    </w:p>
    <w:p w:rsidR="00081692" w:rsidRPr="00081692" w:rsidRDefault="00491583" w:rsidP="00081692">
      <w:pPr>
        <w:spacing w:after="0" w:line="240" w:lineRule="auto"/>
        <w:rPr>
          <w:rFonts w:ascii="Calibri" w:eastAsia="Times New Roman" w:hAnsi="Calibri" w:cs="Calibri"/>
          <w:b/>
          <w:sz w:val="24"/>
          <w:szCs w:val="24"/>
          <w:lang w:eastAsia="de-DE"/>
        </w:rPr>
      </w:pPr>
      <w:r>
        <w:rPr>
          <w:rFonts w:ascii="Calibri" w:eastAsia="Times New Roman" w:hAnsi="Calibri" w:cs="Calibri"/>
          <w:b/>
          <w:noProof/>
          <w:sz w:val="24"/>
          <w:szCs w:val="24"/>
          <w:lang w:eastAsia="de-DE"/>
        </w:rPr>
        <w:drawing>
          <wp:anchor distT="0" distB="0" distL="114300" distR="114300" simplePos="0" relativeHeight="251789312" behindDoc="1" locked="0" layoutInCell="1" allowOverlap="1">
            <wp:simplePos x="0" y="0"/>
            <wp:positionH relativeFrom="column">
              <wp:posOffset>0</wp:posOffset>
            </wp:positionH>
            <wp:positionV relativeFrom="paragraph">
              <wp:posOffset>183515</wp:posOffset>
            </wp:positionV>
            <wp:extent cx="956310" cy="994410"/>
            <wp:effectExtent l="19050" t="0" r="0" b="0"/>
            <wp:wrapTight wrapText="bothSides">
              <wp:wrapPolygon edited="0">
                <wp:start x="22030" y="21186"/>
                <wp:lineTo x="22030" y="497"/>
                <wp:lineTo x="86" y="497"/>
                <wp:lineTo x="86" y="21186"/>
                <wp:lineTo x="22030" y="21186"/>
              </wp:wrapPolygon>
            </wp:wrapTight>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rot="10800000">
                      <a:off x="0" y="0"/>
                      <a:ext cx="956310" cy="994410"/>
                    </a:xfrm>
                    <a:prstGeom prst="rect">
                      <a:avLst/>
                    </a:prstGeom>
                    <a:noFill/>
                    <a:ln w="9525">
                      <a:noFill/>
                      <a:miter lim="800000"/>
                      <a:headEnd/>
                      <a:tailEnd/>
                    </a:ln>
                  </pic:spPr>
                </pic:pic>
              </a:graphicData>
            </a:graphic>
          </wp:anchor>
        </w:drawing>
      </w:r>
      <w:r w:rsidR="00081692" w:rsidRPr="00081692">
        <w:rPr>
          <w:rFonts w:ascii="Calibri" w:eastAsia="Times New Roman" w:hAnsi="Calibri" w:cs="Calibri"/>
          <w:b/>
          <w:sz w:val="24"/>
          <w:szCs w:val="24"/>
          <w:lang w:eastAsia="de-DE"/>
        </w:rPr>
        <w:t>2.11.9 Ökologische Bildung</w:t>
      </w:r>
    </w:p>
    <w:p w:rsidR="00081692" w:rsidRPr="00081692" w:rsidRDefault="00081692" w:rsidP="00081692">
      <w:pPr>
        <w:spacing w:after="0" w:line="240" w:lineRule="auto"/>
        <w:jc w:val="both"/>
        <w:rPr>
          <w:rFonts w:ascii="Calibri" w:eastAsia="Times New Roman" w:hAnsi="Calibri" w:cs="Calibri"/>
          <w:szCs w:val="24"/>
          <w:lang w:eastAsia="de-DE"/>
        </w:rPr>
      </w:pPr>
      <w:r w:rsidRPr="00081692">
        <w:rPr>
          <w:rFonts w:ascii="Calibri" w:eastAsia="Times New Roman" w:hAnsi="Calibri" w:cs="Calibri"/>
          <w:szCs w:val="24"/>
          <w:lang w:eastAsia="de-DE"/>
        </w:rPr>
        <w:t>Wir sind als Menschen neben den Tieren und Pflanzen Bewohner und Teil dieser Erde. Wir tragen die Verantwortung für sie. Daher ist es wichtig, dass Kinder in einem bewussten, verantwortungsvollen und achtsamen Umgang mit der Natur hineinwachsen. Kinder sind geborene „Naturbeschützer“. Wir unterstützen und stärken sie darin ihren ökologische</w:t>
      </w:r>
      <w:r w:rsidR="00EE1944">
        <w:rPr>
          <w:rFonts w:ascii="Calibri" w:eastAsia="Times New Roman" w:hAnsi="Calibri" w:cs="Calibri"/>
          <w:szCs w:val="24"/>
          <w:lang w:eastAsia="de-DE"/>
        </w:rPr>
        <w:t>n</w:t>
      </w:r>
      <w:r w:rsidRPr="00081692">
        <w:rPr>
          <w:rFonts w:ascii="Calibri" w:eastAsia="Times New Roman" w:hAnsi="Calibri" w:cs="Calibri"/>
          <w:szCs w:val="24"/>
          <w:lang w:eastAsia="de-DE"/>
        </w:rPr>
        <w:t xml:space="preserve"> Lebens</w:t>
      </w:r>
      <w:r w:rsidR="0018477B">
        <w:rPr>
          <w:rFonts w:ascii="Calibri" w:eastAsia="Times New Roman" w:hAnsi="Calibri" w:cs="Calibri"/>
          <w:szCs w:val="24"/>
          <w:lang w:eastAsia="de-DE"/>
        </w:rPr>
        <w:t>raum</w:t>
      </w:r>
      <w:r w:rsidRPr="00081692">
        <w:rPr>
          <w:rFonts w:ascii="Calibri" w:eastAsia="Times New Roman" w:hAnsi="Calibri" w:cs="Calibri"/>
          <w:szCs w:val="24"/>
          <w:lang w:eastAsia="de-DE"/>
        </w:rPr>
        <w:t xml:space="preserve"> zu erobern und ihre Umwelt spielerisch mit allen Sinnen zu erschließen. Dabei hat unser eigenes Handeln eine große Vorbildfunktion. Im Müll trennen, Blumen säen, Pflanzen gießen, in der Auseinandersetzen mit dem Wachsen – Sein – Vergehen, nehmen wir die Kinder mit auf dem Weg sorgsam mit unserem Erbe umzugehen.</w:t>
      </w:r>
    </w:p>
    <w:p w:rsidR="00081692" w:rsidRPr="00081692" w:rsidRDefault="00081692" w:rsidP="00081692">
      <w:pPr>
        <w:spacing w:after="0" w:line="240" w:lineRule="auto"/>
        <w:jc w:val="both"/>
        <w:rPr>
          <w:rFonts w:ascii="Calibri" w:eastAsia="Times New Roman" w:hAnsi="Calibri" w:cs="Calibri"/>
          <w:szCs w:val="24"/>
          <w:lang w:eastAsia="de-DE"/>
        </w:rPr>
      </w:pP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2.11.10 Medien</w:t>
      </w:r>
    </w:p>
    <w:p w:rsidR="00081692" w:rsidRPr="00081692" w:rsidRDefault="00491583" w:rsidP="00081692">
      <w:pPr>
        <w:spacing w:after="0" w:line="240" w:lineRule="auto"/>
        <w:jc w:val="both"/>
        <w:rPr>
          <w:rFonts w:ascii="Calibri" w:eastAsia="Times New Roman" w:hAnsi="Calibri" w:cs="Times New Roman"/>
        </w:rPr>
      </w:pPr>
      <w:r>
        <w:rPr>
          <w:rFonts w:ascii="Calibri" w:eastAsia="Times New Roman" w:hAnsi="Calibri" w:cs="Times New Roman"/>
          <w:noProof/>
          <w:lang w:eastAsia="de-DE"/>
        </w:rPr>
        <w:drawing>
          <wp:anchor distT="0" distB="0" distL="114300" distR="114300" simplePos="0" relativeHeight="251790336" behindDoc="1" locked="0" layoutInCell="1" allowOverlap="1">
            <wp:simplePos x="0" y="0"/>
            <wp:positionH relativeFrom="column">
              <wp:posOffset>-156845</wp:posOffset>
            </wp:positionH>
            <wp:positionV relativeFrom="paragraph">
              <wp:posOffset>43815</wp:posOffset>
            </wp:positionV>
            <wp:extent cx="866140" cy="920750"/>
            <wp:effectExtent l="19050" t="0" r="0" b="0"/>
            <wp:wrapTight wrapText="bothSides">
              <wp:wrapPolygon edited="0">
                <wp:start x="22075" y="21153"/>
                <wp:lineTo x="22075" y="596"/>
                <wp:lineTo x="222" y="596"/>
                <wp:lineTo x="222" y="21153"/>
                <wp:lineTo x="22075" y="21153"/>
              </wp:wrapPolygon>
            </wp:wrapTight>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rot="10800000">
                      <a:off x="0" y="0"/>
                      <a:ext cx="866140" cy="920750"/>
                    </a:xfrm>
                    <a:prstGeom prst="rect">
                      <a:avLst/>
                    </a:prstGeom>
                    <a:noFill/>
                    <a:ln w="9525">
                      <a:noFill/>
                      <a:miter lim="800000"/>
                      <a:headEnd/>
                      <a:tailEnd/>
                    </a:ln>
                  </pic:spPr>
                </pic:pic>
              </a:graphicData>
            </a:graphic>
          </wp:anchor>
        </w:drawing>
      </w:r>
      <w:r w:rsidR="00081692" w:rsidRPr="00081692">
        <w:rPr>
          <w:rFonts w:ascii="Calibri" w:eastAsia="Times New Roman" w:hAnsi="Calibri" w:cs="Times New Roman"/>
        </w:rPr>
        <w:t>In der heutigen Zeit ist unser Alltag zunehmend durch den Umgang mit bzw. den Einsatz von Medien geprägt. Fer</w:t>
      </w:r>
      <w:r w:rsidR="00EE1944">
        <w:rPr>
          <w:rFonts w:ascii="Calibri" w:eastAsia="Times New Roman" w:hAnsi="Calibri" w:cs="Times New Roman"/>
        </w:rPr>
        <w:t>n</w:t>
      </w:r>
      <w:r w:rsidR="00081692" w:rsidRPr="00081692">
        <w:rPr>
          <w:rFonts w:ascii="Calibri" w:eastAsia="Times New Roman" w:hAnsi="Calibri" w:cs="Times New Roman"/>
        </w:rPr>
        <w:t>seher, Comput</w:t>
      </w:r>
      <w:r w:rsidR="00EE1944">
        <w:rPr>
          <w:rFonts w:ascii="Calibri" w:eastAsia="Times New Roman" w:hAnsi="Calibri" w:cs="Times New Roman"/>
        </w:rPr>
        <w:t>er, I-Pa</w:t>
      </w:r>
      <w:r w:rsidR="00081692" w:rsidRPr="00081692">
        <w:rPr>
          <w:rFonts w:ascii="Calibri" w:eastAsia="Times New Roman" w:hAnsi="Calibri" w:cs="Times New Roman"/>
        </w:rPr>
        <w:t xml:space="preserve">d, Handy, CD-Player, Bücher und Spiele gehören zu unserem Leben. Beim Einsatz der klassischen gedruckten Medien (Bilderbuch, Sachbuch) ist die Möglichkeit der Vertiefung, der Wiederholung und der kleinschrittigen Nutzung, gerade für die jüngeren Kinder, sehr wirksam. Inhalte können im Tempo der Kinder erfasst und vertieft werden.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Ein in den letzten Jahren dazugekommenes </w:t>
      </w:r>
      <w:r w:rsidRPr="00081692">
        <w:rPr>
          <w:rFonts w:ascii="Calibri" w:eastAsia="Times New Roman" w:hAnsi="Calibri" w:cs="Calibri"/>
          <w:b/>
        </w:rPr>
        <w:t>Erzähltheater,</w:t>
      </w:r>
      <w:r w:rsidRPr="00081692">
        <w:rPr>
          <w:rFonts w:ascii="Calibri" w:eastAsia="Times New Roman" w:hAnsi="Calibri" w:cs="Calibri"/>
        </w:rPr>
        <w:t xml:space="preserve"> das sogenannte „Kamishibai“, ist ein Medium, das häufig genutzt wird, um Geschichten und Bilder lebendig werden zu lassen.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Der Bereich </w:t>
      </w:r>
      <w:r w:rsidRPr="00081692">
        <w:rPr>
          <w:rFonts w:ascii="Calibri" w:eastAsia="Times New Roman" w:hAnsi="Calibri" w:cs="Calibri"/>
          <w:b/>
        </w:rPr>
        <w:t>Film und Fernsehen</w:t>
      </w:r>
      <w:r w:rsidRPr="00081692">
        <w:rPr>
          <w:rFonts w:ascii="Calibri" w:eastAsia="Times New Roman" w:hAnsi="Calibri" w:cs="Calibri"/>
        </w:rPr>
        <w:t xml:space="preserve"> nimmt im Alltag der Kinder einen immer größeren Raum ein. Hier ist ein verantwortlicher Umgang von Seiten der Eltern notwendig. Den Kindern wird eine Offenheit für das Gespräch über Inhalte entgegengebracht. Im Rahmen von Projekten werden auch in der Einrichtung kurze Filme oder Bilder mit Hilfe des Beamer gezeigt.</w:t>
      </w:r>
    </w:p>
    <w:p w:rsid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 Für viele Kinder ist die Nutzung des Computers, Smartphone, Notebook oder Internets keine Unbekannte. Die Erfahrungswelt, dass man im Internet alles bestellen, sehen, erfahren kann, ist hoch. Hier wollen wir Kinder sensibilisieren worin die Nützlichkeit des Internets liegt.</w:t>
      </w:r>
    </w:p>
    <w:p w:rsidR="00B47CA7" w:rsidRPr="00081692" w:rsidRDefault="00B47CA7" w:rsidP="00081692">
      <w:pPr>
        <w:spacing w:after="0" w:line="240" w:lineRule="auto"/>
        <w:jc w:val="both"/>
        <w:rPr>
          <w:rFonts w:ascii="Calibri" w:eastAsia="Times New Roman" w:hAnsi="Calibri" w:cs="Calibri"/>
        </w:rPr>
      </w:pPr>
      <w:r>
        <w:rPr>
          <w:rFonts w:ascii="Calibri" w:eastAsia="Times New Roman" w:hAnsi="Calibri" w:cs="Calibri"/>
        </w:rPr>
        <w:t>Täglich nutzen die Kinder das gruppeneigne Notebook zum An- und Abmelden. Es kann aber auch zu Internet-Recherche oder als Lernplattform genutzt werden.</w:t>
      </w:r>
    </w:p>
    <w:p w:rsid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Sehr vielseitig nutzen wir das Medium </w:t>
      </w:r>
      <w:r w:rsidRPr="00081692">
        <w:rPr>
          <w:rFonts w:ascii="Calibri" w:eastAsia="Times New Roman" w:hAnsi="Calibri" w:cs="Calibri"/>
          <w:b/>
        </w:rPr>
        <w:t>Fotografie.</w:t>
      </w:r>
      <w:r w:rsidRPr="00081692">
        <w:rPr>
          <w:rFonts w:ascii="Calibri" w:eastAsia="Times New Roman" w:hAnsi="Calibri" w:cs="Calibri"/>
        </w:rPr>
        <w:t xml:space="preserve"> Ob bei Festen und Feiern, Ausflügen, Projekten, Abstimmungen, Entdeckungen und der Dokumentation von Neugelerntem, immer ist der Fotoapparat dabei und z.T. dürfen die Kinder auch mal selbst „abdrücken“ oder miterleben, wie die Fotos lebendig werden auf Bildschirm, Leinwand oder beim Ausdrucken. Viele der Fotos sind später auch Grundlage für die Bildungsdokumentation (Portfolio).</w:t>
      </w:r>
    </w:p>
    <w:p w:rsidR="00EE1944" w:rsidRPr="00081692" w:rsidRDefault="00EE1944" w:rsidP="00081692">
      <w:pPr>
        <w:spacing w:after="0" w:line="240" w:lineRule="auto"/>
        <w:jc w:val="both"/>
        <w:rPr>
          <w:rFonts w:ascii="Calibri" w:eastAsia="Times New Roman" w:hAnsi="Calibri" w:cs="Calibri"/>
        </w:rPr>
      </w:pPr>
      <w:r w:rsidRPr="0018477B">
        <w:rPr>
          <w:rFonts w:ascii="Calibri" w:eastAsia="Times New Roman" w:hAnsi="Calibri" w:cs="Calibri"/>
          <w:i/>
        </w:rPr>
        <w:t>Bildungsinsel-MEDIEN:</w:t>
      </w:r>
      <w:r>
        <w:rPr>
          <w:rFonts w:ascii="Calibri" w:eastAsia="Times New Roman" w:hAnsi="Calibri" w:cs="Calibri"/>
        </w:rPr>
        <w:t xml:space="preserve">  Im Vorraum der grünen Gruppe stehen den Kindern Bücher und eine CD-Sammlung, mit CD-Player zur Verfügung. Ein digitaler Bilderrahmen, sowie diverse Fotoapparate </w:t>
      </w:r>
      <w:r w:rsidR="0018477B">
        <w:rPr>
          <w:rFonts w:ascii="Calibri" w:eastAsia="Times New Roman" w:hAnsi="Calibri" w:cs="Calibri"/>
        </w:rPr>
        <w:t>ermöglichen den Kindern ihren Alltag bildlich zu begleiten. Mit Unterstützung der Mitarbeitenden ist auch ein Arbeiten am Computer möglich.</w:t>
      </w:r>
    </w:p>
    <w:p w:rsidR="00B82D93" w:rsidRDefault="00B82D93" w:rsidP="00081692">
      <w:pPr>
        <w:spacing w:after="0" w:line="240" w:lineRule="auto"/>
        <w:rPr>
          <w:rFonts w:ascii="Calibri" w:eastAsia="Times New Roman" w:hAnsi="Calibri" w:cs="Calibri"/>
          <w:b/>
          <w:sz w:val="24"/>
          <w:szCs w:val="24"/>
          <w:lang w:eastAsia="de-DE"/>
        </w:rPr>
      </w:pPr>
    </w:p>
    <w:p w:rsidR="00B82D93" w:rsidRDefault="00B82D93" w:rsidP="00081692">
      <w:pPr>
        <w:spacing w:after="0" w:line="240" w:lineRule="auto"/>
        <w:rPr>
          <w:rFonts w:ascii="Calibri" w:eastAsia="Times New Roman" w:hAnsi="Calibri" w:cs="Calibri"/>
          <w:b/>
          <w:sz w:val="24"/>
          <w:szCs w:val="24"/>
          <w:lang w:eastAsia="de-DE"/>
        </w:rPr>
      </w:pPr>
      <w:r>
        <w:rPr>
          <w:rFonts w:ascii="Calibri" w:eastAsia="Times New Roman" w:hAnsi="Calibri" w:cs="Calibri"/>
          <w:b/>
          <w:sz w:val="24"/>
          <w:szCs w:val="24"/>
          <w:lang w:eastAsia="de-DE"/>
        </w:rPr>
        <w:br w:type="page"/>
      </w:r>
    </w:p>
    <w:p w:rsidR="00081692" w:rsidRPr="00081692" w:rsidRDefault="00081692" w:rsidP="00081692">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lastRenderedPageBreak/>
        <w:t>2.12 Dokumentation</w:t>
      </w:r>
    </w:p>
    <w:p w:rsidR="00C47FD5" w:rsidRDefault="00C47FD5" w:rsidP="00081692">
      <w:pPr>
        <w:spacing w:after="0" w:line="240" w:lineRule="auto"/>
        <w:rPr>
          <w:rFonts w:ascii="Calibri" w:eastAsia="Times New Roman" w:hAnsi="Calibri" w:cs="Calibri"/>
          <w:b/>
          <w:sz w:val="24"/>
        </w:rPr>
      </w:pPr>
    </w:p>
    <w:p w:rsidR="00081692" w:rsidRPr="00081692" w:rsidRDefault="00081692" w:rsidP="00081692">
      <w:pPr>
        <w:spacing w:after="0" w:line="240" w:lineRule="auto"/>
        <w:rPr>
          <w:rFonts w:ascii="Calibri" w:eastAsia="Times New Roman" w:hAnsi="Calibri" w:cs="Calibri"/>
          <w:b/>
          <w:sz w:val="24"/>
        </w:rPr>
      </w:pPr>
      <w:r w:rsidRPr="00081692">
        <w:rPr>
          <w:rFonts w:ascii="Calibri" w:eastAsia="Times New Roman" w:hAnsi="Calibri" w:cs="Calibri"/>
          <w:b/>
          <w:sz w:val="24"/>
        </w:rPr>
        <w:t>2.12.1 Die Bildungsdokumentation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Eine intensive Beobachtung ist ein unverzichtbarer Bestandteil der Planung und Durchführung der frühkindlichen Bildungsarbeit. Ziel ist es ein </w:t>
      </w:r>
      <w:r w:rsidRPr="00081692">
        <w:rPr>
          <w:rFonts w:ascii="Calibri" w:eastAsia="Times New Roman" w:hAnsi="Calibri" w:cs="Calibri"/>
          <w:b/>
        </w:rPr>
        <w:t>genaues Bild</w:t>
      </w:r>
      <w:r w:rsidRPr="00081692">
        <w:rPr>
          <w:rFonts w:ascii="Calibri" w:eastAsia="Times New Roman" w:hAnsi="Calibri" w:cs="Calibri"/>
        </w:rPr>
        <w:t xml:space="preserve"> vom einzelnen Kind zu erhalten, mit seinen Bedürfnissen und Fähigkeiten, seinem Spiel- und Sozialverhalten und seinen Vorlieben, damit optimale Förderung am richtigen Punkt ansetzt.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Diese Beobachtungen werden schriftlich festgehalten in der sogenannten </w:t>
      </w:r>
      <w:r w:rsidRPr="00081692">
        <w:rPr>
          <w:rFonts w:ascii="Calibri" w:eastAsia="Times New Roman" w:hAnsi="Calibri" w:cs="Calibri"/>
          <w:b/>
        </w:rPr>
        <w:t>Bildungsdokumentation.</w:t>
      </w:r>
      <w:r w:rsidRPr="00081692">
        <w:rPr>
          <w:rFonts w:ascii="Calibri" w:eastAsia="Times New Roman" w:hAnsi="Calibri" w:cs="Calibri"/>
        </w:rPr>
        <w:t xml:space="preserve"> Dazu bedarf es der schriftlichen Einverständniserklärung der Erziehungsberechtigten, nach der schon im Betreuungsvertrag gefragt wird.</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Die Mitarbeitenden beobachten kindliche Aktivitäten spontan und situationsbezogen oder gezielt und systematisch.</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Für die </w:t>
      </w:r>
      <w:r w:rsidRPr="00081692">
        <w:rPr>
          <w:rFonts w:ascii="Calibri" w:eastAsia="Times New Roman" w:hAnsi="Calibri" w:cs="Calibri"/>
          <w:b/>
        </w:rPr>
        <w:t>Dokumentation der weiteren Entwicklungsschritte</w:t>
      </w:r>
      <w:r w:rsidRPr="00081692">
        <w:rPr>
          <w:rFonts w:ascii="Calibri" w:eastAsia="Times New Roman" w:hAnsi="Calibri" w:cs="Calibri"/>
        </w:rPr>
        <w:t xml:space="preserve"> der Kinder benutzen wir die Dokumentations</w:t>
      </w:r>
      <w:r w:rsidR="0018477B">
        <w:rPr>
          <w:rFonts w:ascii="Calibri" w:eastAsia="Times New Roman" w:hAnsi="Calibri" w:cs="Calibri"/>
        </w:rPr>
        <w:t xml:space="preserve">-Software unseres Trägers im </w:t>
      </w:r>
      <w:r w:rsidR="0018477B" w:rsidRPr="0018477B">
        <w:rPr>
          <w:rFonts w:ascii="Calibri" w:eastAsia="Times New Roman" w:hAnsi="Calibri" w:cs="Calibri"/>
          <w:b/>
        </w:rPr>
        <w:t>kitaplus</w:t>
      </w:r>
      <w:r w:rsidR="00A2096B">
        <w:rPr>
          <w:rFonts w:ascii="Calibri" w:eastAsia="Times New Roman" w:hAnsi="Calibri" w:cs="Calibri"/>
          <w:b/>
        </w:rPr>
        <w:t>-</w:t>
      </w:r>
      <w:r w:rsidR="0018477B">
        <w:rPr>
          <w:rFonts w:ascii="Calibri" w:eastAsia="Times New Roman" w:hAnsi="Calibri" w:cs="Calibri"/>
        </w:rPr>
        <w:t xml:space="preserve">System. </w:t>
      </w:r>
      <w:r w:rsidRPr="00081692">
        <w:rPr>
          <w:rFonts w:ascii="Calibri" w:eastAsia="Times New Roman" w:hAnsi="Calibri" w:cs="Calibri"/>
        </w:rPr>
        <w:t>Hierbei werden die Entwicklungsschritte, die jedes einzelne Kind macht, aufgezeichnet und in einem Bericht zusammengefasst.</w:t>
      </w:r>
    </w:p>
    <w:p w:rsidR="00081692" w:rsidRPr="00081692" w:rsidRDefault="00081692" w:rsidP="00081692">
      <w:pPr>
        <w:spacing w:after="0" w:line="240" w:lineRule="auto"/>
        <w:rPr>
          <w:rFonts w:ascii="Calibri" w:eastAsia="Times New Roman" w:hAnsi="Calibri" w:cs="Calibri"/>
        </w:rPr>
      </w:pPr>
      <w:r w:rsidRPr="00081692">
        <w:rPr>
          <w:rFonts w:ascii="Calibri" w:eastAsia="Times New Roman" w:hAnsi="Calibri" w:cs="Calibri"/>
        </w:rPr>
        <w:t>Dementsprechend werden neben den zehn Bildungsbereichen folgende</w:t>
      </w:r>
      <w:r w:rsidRPr="00081692">
        <w:rPr>
          <w:rFonts w:ascii="Calibri" w:eastAsia="Times New Roman" w:hAnsi="Calibri" w:cs="Calibri"/>
          <w:b/>
        </w:rPr>
        <w:t xml:space="preserve"> Bereiche</w:t>
      </w:r>
      <w:r w:rsidRPr="00081692">
        <w:rPr>
          <w:rFonts w:ascii="Calibri" w:eastAsia="Times New Roman" w:hAnsi="Calibri" w:cs="Calibri"/>
        </w:rPr>
        <w:t xml:space="preserve"> erfasst:</w:t>
      </w:r>
    </w:p>
    <w:p w:rsidR="00081692" w:rsidRPr="00081692" w:rsidRDefault="00081692" w:rsidP="00081692">
      <w:pPr>
        <w:spacing w:after="0" w:line="240" w:lineRule="auto"/>
        <w:rPr>
          <w:rFonts w:ascii="Calibri" w:eastAsia="Times New Roman" w:hAnsi="Calibri" w:cs="Calibri"/>
        </w:rPr>
        <w:sectPr w:rsidR="00081692" w:rsidRPr="00081692" w:rsidSect="00422650">
          <w:headerReference w:type="default" r:id="rId39"/>
          <w:footerReference w:type="default" r:id="rId40"/>
          <w:footerReference w:type="first" r:id="rId41"/>
          <w:pgSz w:w="11906" w:h="16838" w:code="9"/>
          <w:pgMar w:top="1418" w:right="1418" w:bottom="1134" w:left="1418" w:header="624" w:footer="624" w:gutter="0"/>
          <w:cols w:space="708"/>
          <w:titlePg/>
          <w:docGrid w:linePitch="360"/>
        </w:sectPr>
      </w:pPr>
    </w:p>
    <w:p w:rsidR="00081692" w:rsidRPr="00081692" w:rsidRDefault="00081692" w:rsidP="00081692">
      <w:pPr>
        <w:numPr>
          <w:ilvl w:val="1"/>
          <w:numId w:val="12"/>
        </w:numPr>
        <w:spacing w:after="0" w:line="240" w:lineRule="auto"/>
        <w:rPr>
          <w:rFonts w:ascii="Calibri" w:eastAsia="Times New Roman" w:hAnsi="Calibri" w:cs="Calibri"/>
        </w:rPr>
      </w:pPr>
      <w:r w:rsidRPr="00081692">
        <w:rPr>
          <w:rFonts w:ascii="Calibri" w:eastAsia="Times New Roman" w:hAnsi="Calibri" w:cs="Calibri"/>
        </w:rPr>
        <w:t>Eingewöhnung</w:t>
      </w:r>
    </w:p>
    <w:p w:rsidR="0018477B" w:rsidRDefault="0018477B" w:rsidP="00081692">
      <w:pPr>
        <w:numPr>
          <w:ilvl w:val="1"/>
          <w:numId w:val="12"/>
        </w:numPr>
        <w:spacing w:after="0" w:line="240" w:lineRule="auto"/>
        <w:rPr>
          <w:rFonts w:ascii="Calibri" w:eastAsia="Times New Roman" w:hAnsi="Calibri" w:cs="Calibri"/>
        </w:rPr>
      </w:pPr>
      <w:r>
        <w:rPr>
          <w:rFonts w:ascii="Calibri" w:eastAsia="Times New Roman" w:hAnsi="Calibri" w:cs="Calibri"/>
        </w:rPr>
        <w:t>Inklusion</w:t>
      </w:r>
    </w:p>
    <w:p w:rsidR="00081692" w:rsidRPr="00081692" w:rsidRDefault="0018477B" w:rsidP="00081692">
      <w:pPr>
        <w:numPr>
          <w:ilvl w:val="1"/>
          <w:numId w:val="12"/>
        </w:numPr>
        <w:spacing w:after="0" w:line="240" w:lineRule="auto"/>
        <w:rPr>
          <w:rFonts w:ascii="Calibri" w:eastAsia="Times New Roman" w:hAnsi="Calibri" w:cs="Calibri"/>
        </w:rPr>
      </w:pPr>
      <w:r>
        <w:rPr>
          <w:rFonts w:ascii="Calibri" w:eastAsia="Times New Roman" w:hAnsi="Calibri" w:cs="Calibri"/>
        </w:rPr>
        <w:t>Maßnahmen zur Kompetenzentwicklung</w:t>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p>
    <w:p w:rsidR="00081692" w:rsidRPr="00081692" w:rsidRDefault="00081692" w:rsidP="00081692">
      <w:pPr>
        <w:spacing w:after="0" w:line="240" w:lineRule="auto"/>
        <w:rPr>
          <w:rFonts w:ascii="Calibri" w:eastAsia="Times New Roman" w:hAnsi="Calibri" w:cs="Calibri"/>
        </w:rPr>
      </w:pPr>
      <w:r w:rsidRPr="00081692">
        <w:rPr>
          <w:rFonts w:ascii="Calibri" w:eastAsia="Times New Roman" w:hAnsi="Calibri" w:cs="Calibri"/>
        </w:rPr>
        <w:t>Die Erkenntnisse der Beobachtungen werden in</w:t>
      </w:r>
      <w:r w:rsidRPr="00081692">
        <w:rPr>
          <w:rFonts w:ascii="Calibri" w:eastAsia="Times New Roman" w:hAnsi="Calibri" w:cs="Calibri"/>
          <w:b/>
        </w:rPr>
        <w:t xml:space="preserve"> Entwicklungsgesprächen</w:t>
      </w:r>
      <w:r w:rsidRPr="00081692">
        <w:rPr>
          <w:rFonts w:ascii="Calibri" w:eastAsia="Times New Roman" w:hAnsi="Calibri" w:cs="Calibri"/>
        </w:rPr>
        <w:t xml:space="preserve"> mit den Eltern erörtert. Das Gespräch wird dokumentiert und gemeinsame Ziele werden benannt.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Des Weiteren besitzt jedes Kind einen von ihm individuell gestalteten </w:t>
      </w:r>
      <w:r w:rsidRPr="00081692">
        <w:rPr>
          <w:rFonts w:ascii="Calibri" w:eastAsia="Times New Roman" w:hAnsi="Calibri" w:cs="Calibri"/>
          <w:b/>
        </w:rPr>
        <w:t>Portfolio-Ordner.</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In diesem werden die Kunstwerke, Entwicklungsfortschritte, Fotografien, Texte und Erin</w:t>
      </w:r>
      <w:r w:rsidR="0018477B">
        <w:rPr>
          <w:rFonts w:ascii="Calibri" w:eastAsia="Times New Roman" w:hAnsi="Calibri" w:cs="Calibri"/>
        </w:rPr>
        <w:t xml:space="preserve">nerungen an Projekte, </w:t>
      </w:r>
      <w:r w:rsidRPr="00081692">
        <w:rPr>
          <w:rFonts w:ascii="Calibri" w:eastAsia="Times New Roman" w:hAnsi="Calibri" w:cs="Calibri"/>
        </w:rPr>
        <w:t xml:space="preserve">dokumentiert.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Der Ordner wird vom Kind selbstverwaltet und darf nur mit seinem Einverständnis eingesehen werden. Am Ende der Kita-Zeit nimmt das Kind seinen Portfolio-Ordner als Teil der Bildun</w:t>
      </w:r>
      <w:r w:rsidR="0018477B">
        <w:rPr>
          <w:rFonts w:ascii="Calibri" w:eastAsia="Times New Roman" w:hAnsi="Calibri" w:cs="Calibri"/>
        </w:rPr>
        <w:t>gsdokumentation mit nach Hause.</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Die Portfolio-Arbeit wird von uns begleitet, indem eine Mitarbeitende </w:t>
      </w:r>
      <w:r w:rsidR="0018477B">
        <w:rPr>
          <w:rFonts w:ascii="Calibri" w:eastAsia="Times New Roman" w:hAnsi="Calibri" w:cs="Calibri"/>
        </w:rPr>
        <w:t xml:space="preserve">regelmäßig </w:t>
      </w:r>
      <w:r w:rsidRPr="00081692">
        <w:rPr>
          <w:rFonts w:ascii="Calibri" w:eastAsia="Times New Roman" w:hAnsi="Calibri" w:cs="Calibri"/>
        </w:rPr>
        <w:t>dem Kind das Angebot macht, die persönlichen Kunstwerke</w:t>
      </w:r>
      <w:r w:rsidR="0018477B">
        <w:rPr>
          <w:rFonts w:ascii="Calibri" w:eastAsia="Times New Roman" w:hAnsi="Calibri" w:cs="Calibri"/>
        </w:rPr>
        <w:t xml:space="preserve"> oder Foto-Dokumentation</w:t>
      </w:r>
      <w:r w:rsidRPr="00081692">
        <w:rPr>
          <w:rFonts w:ascii="Calibri" w:eastAsia="Times New Roman" w:hAnsi="Calibri" w:cs="Calibri"/>
        </w:rPr>
        <w:t xml:space="preserve"> zu sichten und über ein Abheften zu entscheiden.</w:t>
      </w:r>
    </w:p>
    <w:p w:rsidR="00081692" w:rsidRPr="00081692" w:rsidRDefault="00081692" w:rsidP="00081692">
      <w:pPr>
        <w:spacing w:after="0" w:line="240" w:lineRule="auto"/>
        <w:rPr>
          <w:rFonts w:ascii="Calibri" w:eastAsia="Times New Roman" w:hAnsi="Calibri" w:cs="Calibri"/>
        </w:rPr>
      </w:pPr>
    </w:p>
    <w:p w:rsidR="00081692" w:rsidRPr="00081692" w:rsidRDefault="00081692" w:rsidP="00081692">
      <w:pPr>
        <w:spacing w:after="0" w:line="240" w:lineRule="auto"/>
        <w:rPr>
          <w:rFonts w:ascii="Calibri" w:eastAsia="Times New Roman" w:hAnsi="Calibri" w:cs="Calibri"/>
          <w:b/>
          <w:sz w:val="24"/>
        </w:rPr>
      </w:pPr>
      <w:r w:rsidRPr="00081692">
        <w:rPr>
          <w:rFonts w:ascii="Calibri" w:eastAsia="Times New Roman" w:hAnsi="Calibri" w:cs="Calibri"/>
          <w:b/>
          <w:sz w:val="24"/>
        </w:rPr>
        <w:t>2.12.2 Weitere Dokumentationen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Neben der Bildungsdokumentation gibt es weitere notwendige Dokumentationen.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Unter anderem:</w:t>
      </w: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 xml:space="preserve">Die Kinderakte </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E</w:t>
      </w:r>
      <w:r w:rsidR="00FB339C">
        <w:rPr>
          <w:rFonts w:ascii="Calibri" w:eastAsia="Times New Roman" w:hAnsi="Calibri" w:cs="Calibri"/>
        </w:rPr>
        <w:t xml:space="preserve">ine Sammlung aller </w:t>
      </w:r>
      <w:r w:rsidR="00A2096B">
        <w:rPr>
          <w:rFonts w:ascii="Calibri" w:eastAsia="Times New Roman" w:hAnsi="Calibri" w:cs="Calibri"/>
        </w:rPr>
        <w:t>Kind bezogenen</w:t>
      </w:r>
      <w:r w:rsidRPr="00081692">
        <w:rPr>
          <w:rFonts w:ascii="Calibri" w:eastAsia="Times New Roman" w:hAnsi="Calibri" w:cs="Calibri"/>
        </w:rPr>
        <w:t xml:space="preserve"> Dokumente (Wickelprotokolle, Abhollisten, Bescheinigungen, etc.)</w:t>
      </w: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Das Gruppentagebuch</w:t>
      </w:r>
      <w:r w:rsidR="00B47CA7">
        <w:rPr>
          <w:rFonts w:ascii="Calibri" w:eastAsia="Times New Roman" w:hAnsi="Calibri" w:cs="Calibri"/>
          <w:b/>
        </w:rPr>
        <w:t xml:space="preserve"> digital</w:t>
      </w:r>
      <w:r w:rsidR="00491583">
        <w:rPr>
          <w:rFonts w:ascii="Calibri" w:eastAsia="Times New Roman" w:hAnsi="Calibri" w:cs="Calibri"/>
          <w:b/>
        </w:rPr>
        <w:t xml:space="preserve"> - GruppenApp</w:t>
      </w:r>
    </w:p>
    <w:p w:rsidR="00B47CA7"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Dokumentiert die Anwesenheit der Kind</w:t>
      </w:r>
      <w:r w:rsidR="00B47CA7">
        <w:rPr>
          <w:rFonts w:ascii="Calibri" w:eastAsia="Times New Roman" w:hAnsi="Calibri" w:cs="Calibri"/>
        </w:rPr>
        <w:t>er.</w:t>
      </w: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Der Wochenkalender</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 xml:space="preserve">Protokolliert die pädagogische Planung </w:t>
      </w:r>
      <w:r w:rsidR="00B47CA7">
        <w:rPr>
          <w:rFonts w:ascii="Calibri" w:eastAsia="Times New Roman" w:hAnsi="Calibri" w:cs="Calibri"/>
        </w:rPr>
        <w:t>und ihre tatsächliche Umsetzung, Ereignisse in der Gruppe usw.</w:t>
      </w:r>
    </w:p>
    <w:p w:rsidR="00081692" w:rsidRPr="00081692" w:rsidRDefault="00081692" w:rsidP="00081692">
      <w:pPr>
        <w:spacing w:after="0" w:line="240" w:lineRule="auto"/>
        <w:jc w:val="both"/>
        <w:rPr>
          <w:rFonts w:ascii="Calibri" w:eastAsia="Times New Roman" w:hAnsi="Calibri" w:cs="Calibri"/>
          <w:b/>
        </w:rPr>
      </w:pPr>
      <w:r w:rsidRPr="00081692">
        <w:rPr>
          <w:rFonts w:ascii="Calibri" w:eastAsia="Times New Roman" w:hAnsi="Calibri" w:cs="Calibri"/>
          <w:b/>
        </w:rPr>
        <w:t>Das Feedbackbuch</w:t>
      </w:r>
    </w:p>
    <w:p w:rsid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In ihm werden die Ergebnisse einer Feedbackrunde, die Anmerkungen oder auch Beschwerden der Kinder festgehalten.</w:t>
      </w:r>
    </w:p>
    <w:p w:rsidR="00B47CA7" w:rsidRDefault="00B47CA7" w:rsidP="00081692">
      <w:pPr>
        <w:spacing w:after="0" w:line="240" w:lineRule="auto"/>
        <w:jc w:val="both"/>
        <w:rPr>
          <w:rFonts w:ascii="Calibri" w:eastAsia="Times New Roman" w:hAnsi="Calibri" w:cs="Calibri"/>
          <w:b/>
        </w:rPr>
      </w:pPr>
      <w:r w:rsidRPr="00B47CA7">
        <w:rPr>
          <w:rFonts w:ascii="Calibri" w:eastAsia="Times New Roman" w:hAnsi="Calibri" w:cs="Calibri"/>
          <w:b/>
        </w:rPr>
        <w:t>Ordner Kinderkonferenzen</w:t>
      </w:r>
    </w:p>
    <w:p w:rsidR="00B47CA7" w:rsidRPr="00B47CA7" w:rsidRDefault="00B47CA7" w:rsidP="00081692">
      <w:pPr>
        <w:spacing w:after="0" w:line="240" w:lineRule="auto"/>
        <w:jc w:val="both"/>
        <w:rPr>
          <w:rFonts w:ascii="Calibri" w:eastAsia="Times New Roman" w:hAnsi="Calibri" w:cs="Calibri"/>
        </w:rPr>
      </w:pPr>
      <w:r w:rsidRPr="00B47CA7">
        <w:rPr>
          <w:rFonts w:ascii="Calibri" w:eastAsia="Times New Roman" w:hAnsi="Calibri" w:cs="Calibri"/>
        </w:rPr>
        <w:t>Hier werden die Ergebnisse von Kinderkonferenzen festgehalten.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b/>
        </w:rPr>
        <w:t>Dokumentationen</w:t>
      </w:r>
      <w:r w:rsidRPr="00081692">
        <w:rPr>
          <w:rFonts w:ascii="Calibri" w:eastAsia="Times New Roman" w:hAnsi="Calibri" w:cs="Calibri"/>
        </w:rPr>
        <w:t xml:space="preserve"> über Projekte, Feste und Feiern werden als Grundlage für analytische Vorgehensweisen eingesetzt und als Instrument der Verbesserung genutzt.</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t>So gibt es Verfahrens- und Prozessbeschreibungen, Maßnahmenpläne, Listen, Fotos, Projektbeschreibungen, Feedbackbögen, Protokolle und Formblätter, die dabei genutzt werden können und später als Nachweise dienen.</w:t>
      </w:r>
    </w:p>
    <w:p w:rsidR="00081692" w:rsidRPr="00081692" w:rsidRDefault="00081692" w:rsidP="00081692">
      <w:pPr>
        <w:spacing w:after="0" w:line="240" w:lineRule="auto"/>
        <w:jc w:val="both"/>
        <w:rPr>
          <w:rFonts w:ascii="Calibri" w:eastAsia="Times New Roman" w:hAnsi="Calibri" w:cs="Calibri"/>
        </w:rPr>
      </w:pPr>
      <w:r w:rsidRPr="00081692">
        <w:rPr>
          <w:rFonts w:ascii="Calibri" w:eastAsia="Times New Roman" w:hAnsi="Calibri" w:cs="Calibri"/>
        </w:rPr>
        <w:lastRenderedPageBreak/>
        <w:t>Die Dokumentation der unterschiedlichen Sitzungen und Gespräche durch Protokolle unterstützt den Informationsfluss und setzten Richtlinien für die tägliche Arbeit.</w:t>
      </w:r>
    </w:p>
    <w:p w:rsidR="00081692" w:rsidRPr="00081692" w:rsidRDefault="00081692" w:rsidP="00081692">
      <w:pPr>
        <w:spacing w:after="0" w:line="240" w:lineRule="auto"/>
        <w:jc w:val="both"/>
        <w:rPr>
          <w:rFonts w:ascii="Calibri" w:eastAsia="Times New Roman" w:hAnsi="Calibri" w:cs="Calibri"/>
          <w:lang w:val="en-US"/>
        </w:rPr>
      </w:pPr>
      <w:r w:rsidRPr="00081692">
        <w:rPr>
          <w:rFonts w:ascii="Calibri" w:eastAsia="Times New Roman" w:hAnsi="Calibri" w:cs="Calibri"/>
          <w:b/>
          <w:lang w:val="en-US"/>
        </w:rPr>
        <w:t xml:space="preserve">HACCP </w:t>
      </w:r>
      <w:r w:rsidRPr="00081692">
        <w:rPr>
          <w:rFonts w:ascii="Calibri" w:eastAsia="Times New Roman" w:hAnsi="Calibri" w:cs="Calibri"/>
          <w:lang w:val="en-US"/>
        </w:rPr>
        <w:t>(Hazard Analysis and Critical Control Points)</w:t>
      </w:r>
    </w:p>
    <w:p w:rsidR="00081692" w:rsidRDefault="00081692" w:rsidP="00B47CA7">
      <w:pPr>
        <w:spacing w:after="0" w:line="240" w:lineRule="auto"/>
        <w:jc w:val="both"/>
        <w:rPr>
          <w:rFonts w:ascii="Calibri" w:eastAsia="Times New Roman" w:hAnsi="Calibri" w:cs="Calibri"/>
        </w:rPr>
      </w:pPr>
      <w:r w:rsidRPr="00081692">
        <w:rPr>
          <w:rFonts w:ascii="Calibri" w:eastAsia="Times New Roman" w:hAnsi="Calibri" w:cs="Calibri"/>
        </w:rPr>
        <w:t>Im Rahmen der Hygieneverordnung gibt es eine hohe Nachw</w:t>
      </w:r>
      <w:r w:rsidR="002B1F45">
        <w:rPr>
          <w:rFonts w:ascii="Calibri" w:eastAsia="Times New Roman" w:hAnsi="Calibri" w:cs="Calibri"/>
        </w:rPr>
        <w:t xml:space="preserve">eispflicht für den sachgemäßen </w:t>
      </w:r>
      <w:r w:rsidRPr="00081692">
        <w:rPr>
          <w:rFonts w:ascii="Calibri" w:eastAsia="Times New Roman" w:hAnsi="Calibri" w:cs="Calibri"/>
        </w:rPr>
        <w:t>Umgang mit Lebens- und Reinigungsmitteln, dem regelmäßigen Reinigen der Räumlichkeiten, der Hygienebereiche uvm. Als Nachweis dienen die sogenannten HACCP- Listen, z.B.: Kühlschrankkontrolle, Temperaturkontrolle, Reinigungspläne, die von den jeweils verantwortlichen Mitarbeitenden geführt w</w:t>
      </w:r>
      <w:r w:rsidR="00B47CA7">
        <w:rPr>
          <w:rFonts w:ascii="Calibri" w:eastAsia="Times New Roman" w:hAnsi="Calibri" w:cs="Calibri"/>
        </w:rPr>
        <w:t>erden.</w:t>
      </w:r>
    </w:p>
    <w:p w:rsidR="00B47CA7" w:rsidRDefault="00B47CA7" w:rsidP="00B47CA7">
      <w:pPr>
        <w:spacing w:after="0" w:line="240" w:lineRule="auto"/>
        <w:jc w:val="both"/>
        <w:rPr>
          <w:rFonts w:ascii="Calibri" w:eastAsia="Times New Roman" w:hAnsi="Calibri" w:cs="Calibri"/>
        </w:rPr>
      </w:pPr>
    </w:p>
    <w:p w:rsidR="00B47CA7" w:rsidRPr="00081692" w:rsidRDefault="009C4B8F" w:rsidP="00B47CA7">
      <w:pPr>
        <w:tabs>
          <w:tab w:val="right" w:leader="dot" w:pos="9062"/>
        </w:tabs>
        <w:spacing w:after="100"/>
        <w:rPr>
          <w:rFonts w:ascii="Calibri" w:eastAsia="Times New Roman" w:hAnsi="Calibri" w:cs="Calibri"/>
          <w:b/>
          <w:noProof/>
          <w:sz w:val="24"/>
          <w:lang w:eastAsia="de-DE"/>
        </w:rPr>
      </w:pPr>
      <w:hyperlink w:anchor="_Toc510080289" w:history="1">
        <w:r w:rsidR="00B47CA7" w:rsidRPr="00081692">
          <w:rPr>
            <w:rFonts w:ascii="Calibri" w:eastAsia="Times New Roman" w:hAnsi="Calibri" w:cs="Calibri"/>
            <w:b/>
            <w:noProof/>
            <w:sz w:val="24"/>
            <w:lang w:eastAsia="de-DE"/>
          </w:rPr>
          <w:t>2.13 Sprachförderung</w:t>
        </w:r>
      </w:hyperlink>
    </w:p>
    <w:p w:rsidR="00B47CA7" w:rsidRPr="00081692" w:rsidRDefault="00B47CA7" w:rsidP="00B47CA7">
      <w:pPr>
        <w:spacing w:after="0" w:line="240" w:lineRule="auto"/>
        <w:rPr>
          <w:rFonts w:ascii="Times New Roman" w:eastAsia="Times New Roman" w:hAnsi="Times New Roman" w:cs="Times New Roman"/>
          <w:sz w:val="16"/>
          <w:szCs w:val="24"/>
          <w:lang w:eastAsia="de-DE"/>
        </w:rPr>
      </w:pPr>
    </w:p>
    <w:p w:rsidR="00B47CA7" w:rsidRPr="00081692" w:rsidRDefault="00B47CA7" w:rsidP="00B47CA7">
      <w:pPr>
        <w:spacing w:after="0" w:line="240" w:lineRule="auto"/>
        <w:rPr>
          <w:rFonts w:ascii="Calibri" w:eastAsia="Times New Roman" w:hAnsi="Calibri" w:cs="Calibri"/>
          <w:b/>
          <w:sz w:val="24"/>
        </w:rPr>
      </w:pPr>
      <w:r w:rsidRPr="00081692">
        <w:rPr>
          <w:rFonts w:ascii="Calibri" w:eastAsia="Times New Roman" w:hAnsi="Calibri" w:cs="Calibri"/>
          <w:b/>
          <w:sz w:val="24"/>
        </w:rPr>
        <w:t>2.13.1 Die Altersintegrierte Sprachbildung</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 xml:space="preserve">Jedem Kind ist die Fähigkeit zum Erlernen einer Sprache angeboren. Um Sprache weiterzuentwickeln braucht es ein reiches Sprachumfeld. Sprache findet Anwendung in allen Bereichen, in denen Kinder tätig werden. Sprache begleitet das Spiel, sie begleitet die Bewegung, ist ein Teil der Musik, … </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Sprache ist ein Element, das Allen im Alltag zur Verfügung steht, egal welches Sprachvermögen der Einzelne hat.</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b/>
        </w:rPr>
        <w:t>Alltagsintegrierte Sprachbildung</w:t>
      </w:r>
      <w:r w:rsidRPr="00081692">
        <w:rPr>
          <w:rFonts w:ascii="Calibri" w:eastAsia="Times New Roman" w:hAnsi="Calibri" w:cs="Calibri"/>
        </w:rPr>
        <w:t xml:space="preserve"> bedeutet, dass die Mitarbeitenden sich in allen Situationen gegenüber den Kindern sprachfördernd verhalten.</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Ihnen ist bewusst, dass bestimmte Verhaltensweisen (</w:t>
      </w:r>
      <w:r w:rsidRPr="00081692">
        <w:rPr>
          <w:rFonts w:ascii="Calibri" w:eastAsia="Times New Roman" w:hAnsi="Calibri" w:cs="Calibri"/>
          <w:b/>
        </w:rPr>
        <w:t>Sprachliche Grundhaltung)</w:t>
      </w:r>
      <w:r w:rsidRPr="00081692">
        <w:rPr>
          <w:rFonts w:ascii="Calibri" w:eastAsia="Times New Roman" w:hAnsi="Calibri" w:cs="Calibri"/>
        </w:rPr>
        <w:t xml:space="preserve"> fördernd sind, sie setzen gezielt spezifische Grundprinzipien sprachfördernden Verhaltens </w:t>
      </w:r>
      <w:r w:rsidRPr="00081692">
        <w:rPr>
          <w:rFonts w:ascii="Calibri" w:eastAsia="Times New Roman" w:hAnsi="Calibri" w:cs="Calibri"/>
          <w:b/>
        </w:rPr>
        <w:t>(Intuitive Sprachlehrstrategien)</w:t>
      </w:r>
      <w:r w:rsidRPr="00081692">
        <w:rPr>
          <w:rFonts w:ascii="Calibri" w:eastAsia="Times New Roman" w:hAnsi="Calibri" w:cs="Calibri"/>
        </w:rPr>
        <w:t xml:space="preserve"> ein, um Kinder in ihrer Entwicklung zu unterstützen.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xml:space="preserve">Unter </w:t>
      </w:r>
      <w:r w:rsidRPr="00081692">
        <w:rPr>
          <w:rFonts w:ascii="Calibri" w:eastAsia="Times New Roman" w:hAnsi="Calibri" w:cs="Calibri"/>
          <w:b/>
        </w:rPr>
        <w:t>Sprachlicher Grundhaltung</w:t>
      </w:r>
      <w:r w:rsidRPr="00081692">
        <w:rPr>
          <w:rFonts w:ascii="Calibri" w:eastAsia="Times New Roman" w:hAnsi="Calibri" w:cs="Calibri"/>
        </w:rPr>
        <w:t xml:space="preserve"> versteht man: </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eine positive Grundeinstellung zur Kommunikation mit Kindern besitzen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echtes Zuhören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ausreden lassen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nachfragen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auf eine Höhe gehen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Blickkontakt</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abwarten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das eigene Sprachangebot an den Entwicklungsstand des Kindes anpassen.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b/>
        </w:rPr>
        <w:t>Intuitive Sprachlehrstrategien</w:t>
      </w:r>
      <w:r w:rsidRPr="00081692">
        <w:rPr>
          <w:rFonts w:ascii="Calibri" w:eastAsia="Times New Roman" w:hAnsi="Calibri" w:cs="Calibri"/>
        </w:rPr>
        <w:t xml:space="preserve"> sind:</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bestätigendes Aufgreifen der kindlichen Äußerung</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Dinge benennen</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weiterführen der kindlichen Äußerung</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verbessern der kindlichen Äußerung durch korrekte Wiederholung</w:t>
      </w:r>
    </w:p>
    <w:p w:rsidR="00B47CA7" w:rsidRPr="00081692" w:rsidRDefault="00B47CA7" w:rsidP="00B47CA7">
      <w:pPr>
        <w:spacing w:after="0" w:line="240" w:lineRule="auto"/>
        <w:rPr>
          <w:rFonts w:ascii="Calibri" w:eastAsia="Times New Roman" w:hAnsi="Calibri" w:cs="Calibri"/>
        </w:rPr>
      </w:pPr>
      <w:r w:rsidRPr="00081692">
        <w:rPr>
          <w:rFonts w:ascii="Calibri" w:eastAsia="Times New Roman" w:hAnsi="Calibri" w:cs="Calibri"/>
        </w:rPr>
        <w:t>- eigene oder die Handlung des Kindes sprachlich begleiten</w:t>
      </w:r>
    </w:p>
    <w:p w:rsidR="00B47CA7" w:rsidRPr="00081692" w:rsidRDefault="00B47CA7" w:rsidP="00B47CA7">
      <w:pPr>
        <w:spacing w:after="0" w:line="240" w:lineRule="auto"/>
        <w:rPr>
          <w:rFonts w:ascii="Calibri" w:eastAsia="Times New Roman" w:hAnsi="Calibri" w:cs="Calibri"/>
        </w:rPr>
      </w:pPr>
    </w:p>
    <w:p w:rsidR="00B47CA7" w:rsidRPr="00081692" w:rsidRDefault="00B47CA7" w:rsidP="00B47CA7">
      <w:pPr>
        <w:spacing w:after="0" w:line="240" w:lineRule="auto"/>
        <w:rPr>
          <w:rFonts w:ascii="Calibri" w:eastAsia="Times New Roman" w:hAnsi="Calibri" w:cs="Calibri"/>
          <w:b/>
          <w:sz w:val="24"/>
        </w:rPr>
      </w:pPr>
      <w:r w:rsidRPr="00081692">
        <w:rPr>
          <w:rFonts w:ascii="Calibri" w:eastAsia="Times New Roman" w:hAnsi="Calibri" w:cs="Calibri"/>
          <w:b/>
          <w:sz w:val="24"/>
        </w:rPr>
        <w:t>2.13.2 Der Umgang mit Mehrsprachigkeit</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 xml:space="preserve">Ein großer Teil unserer Kinder macht die Erfahrung, dass in ihrer Familie mehr als eine Sprache gesprochen wird. So kommt es zwangsläufig auf manchen Ebenen zu Missverständnissen und Kommunikationsproblemen. </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Hier ist es uns wichtig, einen offenen Umgang mit Kindern und Eltern zu praktizieren und uns Unterstützung zu holen, wenn die Notwendigkeit entsteht. So ist es gängige Praxis, andere Eltern gleichen Sprachraumes um Übersetzung bei Fragestellung zu bitten, die Ressourcen der eigenen Mitarbeiter mit Fremdsprachenkenntnissen oder Migrationshintergrund zu nutzen oder die Beratungsstelle der Caritas im Bereich Migration in Anspruch zu nehmen.</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Die schöne Seite der Mehrsprachigkeit findet aber auch ihren Stellenwert in unserer Arbeit. So fließen immer wieder Lieder aus fremden Ländern in die A</w:t>
      </w:r>
      <w:r w:rsidR="001B3AEE">
        <w:rPr>
          <w:rFonts w:ascii="Calibri" w:eastAsia="Times New Roman" w:hAnsi="Calibri" w:cs="Calibri"/>
        </w:rPr>
        <w:t xml:space="preserve">rbeit ein und wir bemühen uns, </w:t>
      </w:r>
      <w:r w:rsidRPr="00081692">
        <w:rPr>
          <w:rFonts w:ascii="Calibri" w:eastAsia="Times New Roman" w:hAnsi="Calibri" w:cs="Calibri"/>
        </w:rPr>
        <w:t>kurze Begrüßungsformeln aus verschiedenen Ländern zu erlernen und bieten Bücher in anderen Sprachen an.</w:t>
      </w:r>
    </w:p>
    <w:p w:rsidR="00B47CA7" w:rsidRPr="00081692" w:rsidRDefault="00B47CA7" w:rsidP="00B47CA7">
      <w:pPr>
        <w:spacing w:after="0" w:line="240" w:lineRule="auto"/>
        <w:jc w:val="both"/>
        <w:rPr>
          <w:rFonts w:ascii="Calibri" w:eastAsia="Times New Roman" w:hAnsi="Calibri" w:cs="Calibri"/>
        </w:rPr>
      </w:pPr>
    </w:p>
    <w:p w:rsidR="00B47CA7" w:rsidRPr="00081692" w:rsidRDefault="00B47CA7" w:rsidP="00B47CA7">
      <w:pPr>
        <w:spacing w:after="0" w:line="240" w:lineRule="auto"/>
        <w:rPr>
          <w:rFonts w:ascii="Calibri" w:eastAsia="Times New Roman" w:hAnsi="Calibri" w:cs="Calibri"/>
          <w:b/>
          <w:sz w:val="24"/>
        </w:rPr>
      </w:pPr>
      <w:r w:rsidRPr="00081692">
        <w:rPr>
          <w:rFonts w:ascii="Calibri" w:eastAsia="Times New Roman" w:hAnsi="Calibri" w:cs="Calibri"/>
          <w:b/>
          <w:sz w:val="24"/>
        </w:rPr>
        <w:lastRenderedPageBreak/>
        <w:t>2.13.3 Die Angebote zur Sprachförderung</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Zu Beginn des Kindergartenjahres 2014/15 wurden die Maßnahmen zur Ermittlung u</w:t>
      </w:r>
      <w:r w:rsidR="001B3AEE">
        <w:rPr>
          <w:rFonts w:ascii="Calibri" w:eastAsia="Times New Roman" w:hAnsi="Calibri" w:cs="Calibri"/>
        </w:rPr>
        <w:t xml:space="preserve">nd Unterstützung </w:t>
      </w:r>
      <w:r w:rsidRPr="00081692">
        <w:rPr>
          <w:rFonts w:ascii="Calibri" w:eastAsia="Times New Roman" w:hAnsi="Calibri" w:cs="Calibri"/>
        </w:rPr>
        <w:t xml:space="preserve">der kindlichen Sprachentwicklung von Kindern in Kitas in NRW neu ausgerichtet. Seitdem stehen den Einrichtungen prozessbegleitende Beobachtungsverfahren zur Dokumentation der kindlichen Sprachentwicklung zur Auswahl, die die individuelle sprachliche Begleitung und Bildung der Kinder unterstützt. </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 xml:space="preserve">Zum Kindergartenjahr 2016/17 haben sich alle Oberhausener Kindertageseinrichtungen, in der Trägerschaft des KiTa Zweckverbandes, dazu entschieden das Verfahren BaSiK (Begleitende alltagsintegrierte Sprachenwicklungsbeobachtung in Kindertageseinrichtungen). zu nutzen. </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Die Schulung zur Nutzung des Dokumentationsverfahrens hat als erstes, die Mitarbeitende, die als Sprachförderkraft über Jahre gearbeitet hat, absolviert und die Erkenntnisse an das Team weitergegeben. Zur Unterstützung des Teams wurde auch eine zweite Mitarbeitende geschult. So sollen die Arbeit der Mitarbeitenden im Bereich Sprache weiter gestärkt werden.</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Ziel des Umgangs mit dem BaSiK-Bogens ist es: Be</w:t>
      </w:r>
      <w:r w:rsidR="001B3AEE">
        <w:rPr>
          <w:rFonts w:ascii="Calibri" w:eastAsia="Times New Roman" w:hAnsi="Calibri" w:cs="Calibri"/>
        </w:rPr>
        <w:t xml:space="preserve">obachtungen im Bereich Sprache </w:t>
      </w:r>
      <w:r w:rsidRPr="00081692">
        <w:rPr>
          <w:rFonts w:ascii="Calibri" w:eastAsia="Times New Roman" w:hAnsi="Calibri" w:cs="Calibri"/>
        </w:rPr>
        <w:t xml:space="preserve">regelmäßig im Abstand von maximal einem Jahr durchzuführen. Dabei ist es möglich, sich mit anderen Mitarbeitenden auszutauschen und die im Alltag auftretenden Sprachereignisse der Kinder in einem Zeitraum von 4 Wochen einfließen zu lassen. Die erste Dokumentation soll dabei spätestens sechs Monate nach Aufnahme des Kindes in die Kita erfolgen. </w:t>
      </w:r>
    </w:p>
    <w:p w:rsidR="00B47CA7" w:rsidRPr="00081692" w:rsidRDefault="00B47CA7" w:rsidP="00B47CA7">
      <w:pPr>
        <w:spacing w:after="0" w:line="240" w:lineRule="auto"/>
        <w:jc w:val="both"/>
        <w:rPr>
          <w:rFonts w:ascii="Calibri" w:eastAsia="Times New Roman" w:hAnsi="Calibri" w:cs="Calibri"/>
        </w:rPr>
      </w:pPr>
      <w:r w:rsidRPr="00081692">
        <w:rPr>
          <w:rFonts w:ascii="Calibri" w:eastAsia="Times New Roman" w:hAnsi="Calibri" w:cs="Calibri"/>
        </w:rPr>
        <w:t xml:space="preserve">Da die Beobachtung und Dokumentation der sprachlichen Entwicklung Teil der Bildungsdokumentation ist bedarf es keiner zusätzlichen schriftlichen Zustimmung seitens der Eltern, wenn diese schon für die Bildungsdokumentation gegeben wurde. Sollte diese Zustimmung nicht erteilt worden sein, dann werden die Eltern, mit ihrem vierjährigen Kind eingeladen, an der zweiten Testphase des sogenannten „Delfin 4“ – Test teilzunehmen um den jeweiligen Sprachstand ihres Kindes zu ermitteln. Dieser Test wird in einer der umliegenden Grundschulen durchgeführt. </w:t>
      </w:r>
    </w:p>
    <w:p w:rsidR="00B47CA7" w:rsidRPr="00081692" w:rsidRDefault="00B47CA7" w:rsidP="00B47CA7">
      <w:pPr>
        <w:spacing w:after="0" w:line="240" w:lineRule="auto"/>
        <w:jc w:val="both"/>
        <w:rPr>
          <w:rFonts w:ascii="Calibri" w:eastAsia="Times New Roman" w:hAnsi="Calibri" w:cs="Calibri"/>
        </w:rPr>
      </w:pPr>
    </w:p>
    <w:p w:rsidR="001B3AEE" w:rsidRDefault="009C4B8F" w:rsidP="00906E8C">
      <w:pPr>
        <w:spacing w:after="0" w:line="240" w:lineRule="auto"/>
        <w:rPr>
          <w:rFonts w:ascii="Times New Roman" w:eastAsia="Times New Roman" w:hAnsi="Times New Roman" w:cs="Times New Roman"/>
          <w:sz w:val="28"/>
          <w:szCs w:val="24"/>
          <w:lang w:eastAsia="de-DE"/>
        </w:rPr>
      </w:pPr>
      <w:hyperlink w:anchor="_Toc510080290" w:history="1">
        <w:r w:rsidR="001B3AEE" w:rsidRPr="00081692">
          <w:rPr>
            <w:rFonts w:ascii="Calibri" w:eastAsia="Times New Roman" w:hAnsi="Calibri" w:cs="Calibri"/>
            <w:b/>
            <w:sz w:val="28"/>
            <w:szCs w:val="24"/>
            <w:lang w:eastAsia="de-DE"/>
          </w:rPr>
          <w:t>3.</w:t>
        </w:r>
        <w:r w:rsidR="001B3AEE" w:rsidRPr="00081692">
          <w:rPr>
            <w:rFonts w:ascii="Calibri" w:eastAsia="Times New Roman" w:hAnsi="Calibri" w:cs="Calibri"/>
            <w:b/>
            <w:sz w:val="28"/>
            <w:szCs w:val="24"/>
            <w:lang w:eastAsia="de-DE"/>
          </w:rPr>
          <w:tab/>
          <w:t>Zusammenarbeit</w:t>
        </w:r>
      </w:hyperlink>
    </w:p>
    <w:p w:rsidR="00906E8C" w:rsidRPr="0079662A" w:rsidRDefault="00906E8C" w:rsidP="00906E8C">
      <w:pPr>
        <w:spacing w:after="0" w:line="240" w:lineRule="auto"/>
        <w:rPr>
          <w:rFonts w:ascii="Times New Roman" w:eastAsia="Times New Roman" w:hAnsi="Times New Roman" w:cs="Times New Roman"/>
          <w:szCs w:val="24"/>
          <w:lang w:eastAsia="de-DE"/>
        </w:rPr>
      </w:pPr>
    </w:p>
    <w:p w:rsidR="001B3AEE" w:rsidRPr="00081692" w:rsidRDefault="009C4B8F" w:rsidP="001B3AEE">
      <w:pPr>
        <w:tabs>
          <w:tab w:val="right" w:leader="dot" w:pos="9062"/>
        </w:tabs>
        <w:spacing w:after="100"/>
        <w:rPr>
          <w:rFonts w:ascii="Calibri" w:eastAsia="Times New Roman" w:hAnsi="Calibri" w:cs="Calibri"/>
          <w:noProof/>
          <w:sz w:val="24"/>
          <w:lang w:eastAsia="de-DE"/>
        </w:rPr>
      </w:pPr>
      <w:hyperlink w:anchor="_Toc510080291" w:history="1">
        <w:r w:rsidR="001B3AEE" w:rsidRPr="00081692">
          <w:rPr>
            <w:rFonts w:ascii="Calibri" w:eastAsia="Times New Roman" w:hAnsi="Calibri" w:cs="Calibri"/>
            <w:b/>
            <w:noProof/>
            <w:sz w:val="24"/>
            <w:lang w:eastAsia="de-DE"/>
          </w:rPr>
          <w:t>3.1 Zusammenarbeit mit Eltern</w:t>
        </w:r>
      </w:hyperlink>
    </w:p>
    <w:p w:rsidR="001B3AEE" w:rsidRPr="00081692" w:rsidRDefault="001B3AEE" w:rsidP="001B3AEE">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In unserer Arbeit ist eine gute Kooperation zwischen Eltern und Mitarbeitenden eine Grundvoraussetzung. Die Eltern sind die „Experten“ ihrer Kinder.</w:t>
      </w:r>
    </w:p>
    <w:p w:rsidR="001B3AEE" w:rsidRPr="00081692" w:rsidRDefault="001B3AEE" w:rsidP="001B3AEE">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Wir als Familienzen</w:t>
      </w:r>
      <w:r>
        <w:rPr>
          <w:rFonts w:ascii="Calibri" w:eastAsia="Times New Roman" w:hAnsi="Calibri" w:cs="Calibri"/>
          <w:lang w:eastAsia="de-DE"/>
        </w:rPr>
        <w:t>trum stehen für eine</w:t>
      </w:r>
      <w:r w:rsidR="00906E8C">
        <w:rPr>
          <w:rFonts w:ascii="Calibri" w:eastAsia="Times New Roman" w:hAnsi="Calibri" w:cs="Calibri"/>
          <w:lang w:eastAsia="de-DE"/>
        </w:rPr>
        <w:t>n</w:t>
      </w:r>
      <w:r>
        <w:rPr>
          <w:rFonts w:ascii="Calibri" w:eastAsia="Times New Roman" w:hAnsi="Calibri" w:cs="Calibri"/>
          <w:lang w:eastAsia="de-DE"/>
        </w:rPr>
        <w:t xml:space="preserve"> helfenden, </w:t>
      </w:r>
      <w:r w:rsidR="00906E8C">
        <w:rPr>
          <w:rFonts w:ascii="Calibri" w:eastAsia="Times New Roman" w:hAnsi="Calibri" w:cs="Calibri"/>
          <w:lang w:eastAsia="de-DE"/>
        </w:rPr>
        <w:t xml:space="preserve">unterstützenden, </w:t>
      </w:r>
      <w:r w:rsidRPr="00081692">
        <w:rPr>
          <w:rFonts w:ascii="Calibri" w:eastAsia="Times New Roman" w:hAnsi="Calibri" w:cs="Calibri"/>
          <w:lang w:eastAsia="de-DE"/>
        </w:rPr>
        <w:t>beratenden Umgang und erreichen dadurch eine Erziehungspartnerschaft mit den Eltern, zur ganzheitlichen Förderung und guten Betreuung und Versorgung der Kinder.</w:t>
      </w:r>
    </w:p>
    <w:p w:rsidR="001B3AEE" w:rsidRPr="00081692" w:rsidRDefault="001B3AEE" w:rsidP="001B3AEE">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Dabei hat Elternarbeit verschiedene Schwerpunkte. Es gibt die Elternarbeit direkt mit den Eltern, die auf Gruppenebene und die der Elterngremien.</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Eltern haben die Möglichkeit folgendes zu nutzen:</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Tür – und Angel-Gespräche</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Eltern-Kind-Aktionen</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Eltern-Informationsnachmittage</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Elterncafé bzw. –frühstückscafé</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regelmäßige Entwicklungsgespräche</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Feedback-Möglichkeit</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Einbringen von Ideen und Talenten in die Jahresplanung</w:t>
      </w:r>
    </w:p>
    <w:p w:rsidR="001B3AEE" w:rsidRPr="00081692" w:rsidRDefault="001B3AEE" w:rsidP="001B3AEE">
      <w:pPr>
        <w:spacing w:after="0" w:line="240" w:lineRule="auto"/>
        <w:rPr>
          <w:rFonts w:ascii="Calibri" w:eastAsia="Times New Roman" w:hAnsi="Calibri" w:cs="Calibri"/>
          <w:lang w:eastAsia="de-DE"/>
        </w:rPr>
      </w:pPr>
      <w:r w:rsidRPr="00081692">
        <w:rPr>
          <w:rFonts w:ascii="Calibri" w:eastAsia="Times New Roman" w:hAnsi="Calibri" w:cs="Calibri"/>
          <w:lang w:eastAsia="de-DE"/>
        </w:rPr>
        <w:t>- Beschwerde-Management</w:t>
      </w:r>
    </w:p>
    <w:p w:rsidR="001B3AEE" w:rsidRPr="00081692" w:rsidRDefault="001B3AEE" w:rsidP="001B3AEE">
      <w:pPr>
        <w:spacing w:after="0" w:line="240" w:lineRule="auto"/>
        <w:jc w:val="both"/>
        <w:rPr>
          <w:rFonts w:ascii="Calibri" w:eastAsia="Times New Roman" w:hAnsi="Calibri" w:cs="Calibri"/>
          <w:lang w:eastAsia="de-DE"/>
        </w:rPr>
      </w:pPr>
      <w:r w:rsidRPr="00081692">
        <w:rPr>
          <w:rFonts w:ascii="Calibri" w:eastAsia="Times New Roman" w:hAnsi="Calibri" w:cs="Calibri"/>
        </w:rPr>
        <w:t>Eltern haben die Möglichkeit, auf verschiedenen Ebenen den Alltag im Familienzentrum mitzugestalten.</w:t>
      </w:r>
      <w:r w:rsidR="00E44D33">
        <w:rPr>
          <w:rFonts w:ascii="Calibri" w:eastAsia="Times New Roman" w:hAnsi="Calibri" w:cs="Calibri"/>
        </w:rPr>
        <w:t xml:space="preserve"> </w:t>
      </w:r>
      <w:r w:rsidRPr="00081692">
        <w:rPr>
          <w:rFonts w:ascii="Calibri" w:eastAsia="Times New Roman" w:hAnsi="Calibri" w:cs="Calibri"/>
        </w:rPr>
        <w:t xml:space="preserve">Für die Partizipation mit Eltern gelten die gleichen Ziele, wie bei ihren Kindern. Auch hier soll auf demokratische Weise ein </w:t>
      </w:r>
      <w:r w:rsidRPr="00081692">
        <w:rPr>
          <w:rFonts w:ascii="Calibri" w:eastAsia="Times New Roman" w:hAnsi="Calibri" w:cs="Calibri"/>
          <w:b/>
        </w:rPr>
        <w:t>Gemeinsinn</w:t>
      </w:r>
      <w:r w:rsidRPr="00081692">
        <w:rPr>
          <w:rFonts w:ascii="Calibri" w:eastAsia="Times New Roman" w:hAnsi="Calibri" w:cs="Calibri"/>
        </w:rPr>
        <w:t xml:space="preserve"> entwickelt werden, der unser Zusammenleben zum Besseren gestalten soll.</w:t>
      </w:r>
    </w:p>
    <w:p w:rsidR="001B3AEE" w:rsidRPr="00081692" w:rsidRDefault="001B3AEE" w:rsidP="001B3AEE">
      <w:pPr>
        <w:numPr>
          <w:ilvl w:val="0"/>
          <w:numId w:val="15"/>
        </w:numPr>
        <w:spacing w:after="0" w:line="240" w:lineRule="auto"/>
        <w:jc w:val="both"/>
        <w:rPr>
          <w:rFonts w:ascii="Calibri" w:eastAsia="Times New Roman" w:hAnsi="Calibri" w:cs="Calibri"/>
        </w:rPr>
      </w:pPr>
      <w:r w:rsidRPr="00081692">
        <w:rPr>
          <w:rFonts w:ascii="Calibri" w:eastAsia="Times New Roman" w:hAnsi="Calibri" w:cs="Calibri"/>
        </w:rPr>
        <w:t>Durch Ansprache und Einladung zu Vorbereitungen bei Festen, Aktionen und Angeboten haben Eltern die Möglichkeit, sich und ihre Ideen einzubringen</w:t>
      </w:r>
    </w:p>
    <w:p w:rsidR="001B3AEE" w:rsidRPr="00081692" w:rsidRDefault="001B3AEE" w:rsidP="001B3AEE">
      <w:pPr>
        <w:numPr>
          <w:ilvl w:val="0"/>
          <w:numId w:val="15"/>
        </w:numPr>
        <w:spacing w:after="0" w:line="240" w:lineRule="auto"/>
        <w:jc w:val="both"/>
        <w:rPr>
          <w:rFonts w:ascii="Calibri" w:eastAsia="Times New Roman" w:hAnsi="Calibri" w:cs="Calibri"/>
        </w:rPr>
      </w:pPr>
      <w:r w:rsidRPr="00081692">
        <w:rPr>
          <w:rFonts w:ascii="Calibri" w:eastAsia="Times New Roman" w:hAnsi="Calibri" w:cs="Calibri"/>
        </w:rPr>
        <w:t xml:space="preserve">Durch die Nutzung des Elternbeirates können Themen vielschichtig betrachtet werden </w:t>
      </w:r>
    </w:p>
    <w:p w:rsidR="001B3AEE" w:rsidRPr="00081692" w:rsidRDefault="001B3AEE" w:rsidP="001B3AEE">
      <w:pPr>
        <w:numPr>
          <w:ilvl w:val="0"/>
          <w:numId w:val="15"/>
        </w:numPr>
        <w:spacing w:after="0" w:line="240" w:lineRule="auto"/>
        <w:jc w:val="both"/>
        <w:rPr>
          <w:rFonts w:ascii="Calibri" w:eastAsia="Times New Roman" w:hAnsi="Calibri" w:cs="Calibri"/>
        </w:rPr>
      </w:pPr>
      <w:r w:rsidRPr="00081692">
        <w:rPr>
          <w:rFonts w:ascii="Calibri" w:eastAsia="Times New Roman" w:hAnsi="Calibri" w:cs="Calibri"/>
        </w:rPr>
        <w:lastRenderedPageBreak/>
        <w:t>Durch Anfrage um Feedback nach Festen, Aktionen und Angeboten, sowie Befragungen über Betreuung und Bedürfnisse, setzen Eltern uns über ihre Anregungen, Nutzung und Bewertungen in Kenntnis</w:t>
      </w:r>
    </w:p>
    <w:p w:rsidR="001B3AEE" w:rsidRDefault="001B3AEE" w:rsidP="001B3AEE">
      <w:pPr>
        <w:numPr>
          <w:ilvl w:val="0"/>
          <w:numId w:val="15"/>
        </w:numPr>
        <w:spacing w:after="0" w:line="240" w:lineRule="auto"/>
        <w:jc w:val="both"/>
        <w:rPr>
          <w:rFonts w:ascii="Calibri" w:eastAsia="Times New Roman" w:hAnsi="Calibri" w:cs="Calibri"/>
        </w:rPr>
      </w:pPr>
      <w:r w:rsidRPr="00081692">
        <w:rPr>
          <w:rFonts w:ascii="Calibri" w:eastAsia="Times New Roman" w:hAnsi="Calibri" w:cs="Calibri"/>
        </w:rPr>
        <w:t>Durch die Möglichkeit der Briefkästen im Flur, können Eltern, auch anonym, ihre Meinung kundtun</w:t>
      </w:r>
    </w:p>
    <w:p w:rsidR="00A73EFB" w:rsidRPr="006C7B8B" w:rsidRDefault="00A73EFB" w:rsidP="005A7337">
      <w:pPr>
        <w:numPr>
          <w:ilvl w:val="0"/>
          <w:numId w:val="15"/>
        </w:numPr>
        <w:spacing w:after="0" w:line="240" w:lineRule="auto"/>
        <w:jc w:val="both"/>
        <w:rPr>
          <w:rFonts w:ascii="Calibri" w:eastAsia="Times New Roman" w:hAnsi="Calibri" w:cs="Calibri"/>
        </w:rPr>
      </w:pPr>
      <w:r>
        <w:rPr>
          <w:rFonts w:ascii="Calibri" w:eastAsia="Times New Roman" w:hAnsi="Calibri" w:cs="Calibri"/>
        </w:rPr>
        <w:t>Durch die ElternApp ist eine datensichere Kommunikation mit den Eltern möglich, Informationen über Termine, Elternbriefe oder Rückmeldung zu Abwesenheit des Kindes von Seiten der Eltern ist möglich</w:t>
      </w:r>
      <w:r w:rsidR="00C776A7">
        <w:rPr>
          <w:rFonts w:ascii="Calibri" w:eastAsia="Times New Roman" w:hAnsi="Calibri" w:cs="Calibri"/>
        </w:rPr>
        <w:t>, integriert in diese App ist auf Wunsch auch das Verpflegung</w:t>
      </w:r>
      <w:r w:rsidR="00E44D33">
        <w:rPr>
          <w:rFonts w:ascii="Calibri" w:eastAsia="Times New Roman" w:hAnsi="Calibri" w:cs="Calibri"/>
        </w:rPr>
        <w:t>s</w:t>
      </w:r>
      <w:r w:rsidR="00C776A7">
        <w:rPr>
          <w:rFonts w:ascii="Calibri" w:eastAsia="Times New Roman" w:hAnsi="Calibri" w:cs="Calibri"/>
        </w:rPr>
        <w:t>portal</w:t>
      </w:r>
    </w:p>
    <w:p w:rsidR="001B3AEE" w:rsidRPr="00081692" w:rsidRDefault="00572E47" w:rsidP="005A7337">
      <w:pPr>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7392" behindDoc="0" locked="0" layoutInCell="1" allowOverlap="1">
                <wp:simplePos x="0" y="0"/>
                <wp:positionH relativeFrom="column">
                  <wp:posOffset>3634105</wp:posOffset>
                </wp:positionH>
                <wp:positionV relativeFrom="paragraph">
                  <wp:posOffset>104775</wp:posOffset>
                </wp:positionV>
                <wp:extent cx="2464435" cy="1123950"/>
                <wp:effectExtent l="19050" t="19050" r="12065" b="19050"/>
                <wp:wrapNone/>
                <wp:docPr id="118" name="Ovale Legend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4435" cy="1123950"/>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jc w:val="center"/>
                              <w:rPr>
                                <w:rFonts w:ascii="Calibri" w:hAnsi="Calibri" w:cs="Calibri"/>
                              </w:rPr>
                            </w:pPr>
                            <w:r w:rsidRPr="003253C0">
                              <w:rPr>
                                <w:rFonts w:ascii="Calibri" w:hAnsi="Calibri" w:cs="Calibri"/>
                              </w:rPr>
                              <w:t xml:space="preserve">Vertreter im Jugendamtselternbeirat </w:t>
                            </w:r>
                            <w:r w:rsidRPr="003253C0">
                              <w:rPr>
                                <w:rFonts w:ascii="Calibri" w:hAnsi="Calibri" w:cs="Calibri"/>
                                <w:sz w:val="18"/>
                                <w:szCs w:val="18"/>
                              </w:rPr>
                              <w:t>(Vertreter auf</w:t>
                            </w:r>
                            <w:r>
                              <w:rPr>
                                <w:rFonts w:ascii="Calibri" w:hAnsi="Calibri" w:cs="Calibri"/>
                                <w:sz w:val="18"/>
                                <w:szCs w:val="18"/>
                              </w:rPr>
                              <w:t xml:space="preserve"> </w:t>
                            </w:r>
                            <w:r w:rsidRPr="003253C0">
                              <w:rPr>
                                <w:rFonts w:ascii="Calibri" w:hAnsi="Calibri" w:cs="Calibri"/>
                                <w:sz w:val="18"/>
                                <w:szCs w:val="18"/>
                              </w:rPr>
                              <w:t>Stadtebene)</w:t>
                            </w:r>
                          </w:p>
                          <w:p w:rsidR="009D6947" w:rsidRPr="00B22B0D" w:rsidRDefault="009D6947" w:rsidP="001B3AEE">
                            <w:pPr>
                              <w:jc w:val="center"/>
                              <w:rPr>
                                <w:rFonts w:ascii="Arial" w:hAnsi="Arial" w:cs="Arial"/>
                              </w:rPr>
                            </w:pPr>
                          </w:p>
                          <w:p w:rsidR="009D6947" w:rsidRDefault="009D6947" w:rsidP="001B3AE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18" o:spid="_x0000_s1056" type="#_x0000_t63" style="position:absolute;margin-left:286.15pt;margin-top:8.25pt;width:194.05pt;height: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" adj="6789,20421" fillcolor="window" strokecolor="windowText">
                <v:path arrowok="t"/>
                <v:textbox>
                  <w:txbxContent>
                    <w:p w:rsidR="009D6947" w:rsidRPr="003253C0" w:rsidRDefault="009D6947" w:rsidP="001B3AEE">
                      <w:pPr>
                        <w:jc w:val="center"/>
                        <w:rPr>
                          <w:rFonts w:ascii="Calibri" w:hAnsi="Calibri" w:cs="Calibri"/>
                        </w:rPr>
                      </w:pPr>
                      <w:r w:rsidRPr="003253C0">
                        <w:rPr>
                          <w:rFonts w:ascii="Calibri" w:hAnsi="Calibri" w:cs="Calibri"/>
                        </w:rPr>
                        <w:t xml:space="preserve">Vertreter im Jugendamtselternbeirat </w:t>
                      </w:r>
                      <w:r w:rsidRPr="003253C0">
                        <w:rPr>
                          <w:rFonts w:ascii="Calibri" w:hAnsi="Calibri" w:cs="Calibri"/>
                          <w:sz w:val="18"/>
                          <w:szCs w:val="18"/>
                        </w:rPr>
                        <w:t>(Vertreter auf</w:t>
                      </w:r>
                      <w:r>
                        <w:rPr>
                          <w:rFonts w:ascii="Calibri" w:hAnsi="Calibri" w:cs="Calibri"/>
                          <w:sz w:val="18"/>
                          <w:szCs w:val="18"/>
                        </w:rPr>
                        <w:t xml:space="preserve"> </w:t>
                      </w:r>
                      <w:r w:rsidRPr="003253C0">
                        <w:rPr>
                          <w:rFonts w:ascii="Calibri" w:hAnsi="Calibri" w:cs="Calibri"/>
                          <w:sz w:val="18"/>
                          <w:szCs w:val="18"/>
                        </w:rPr>
                        <w:t>Stadtebene)</w:t>
                      </w:r>
                    </w:p>
                    <w:p w:rsidR="009D6947" w:rsidRPr="00B22B0D" w:rsidRDefault="009D6947" w:rsidP="001B3AEE">
                      <w:pPr>
                        <w:jc w:val="center"/>
                        <w:rPr>
                          <w:rFonts w:ascii="Arial" w:hAnsi="Arial" w:cs="Arial"/>
                        </w:rPr>
                      </w:pPr>
                    </w:p>
                    <w:p w:rsidR="009D6947" w:rsidRDefault="009D6947" w:rsidP="001B3AEE">
                      <w:pPr>
                        <w:jc w:val="center"/>
                      </w:pPr>
                      <w:r>
                        <w:t>(</w:t>
                      </w:r>
                    </w:p>
                  </w:txbxContent>
                </v:textbox>
              </v:shape>
            </w:pict>
          </mc:Fallback>
        </mc:AlternateContent>
      </w:r>
      <w:r w:rsidR="001B3AEE" w:rsidRPr="00081692">
        <w:rPr>
          <w:rFonts w:ascii="Calibri" w:eastAsia="Times New Roman" w:hAnsi="Calibri" w:cs="Calibri"/>
        </w:rPr>
        <w:t>Elterngremienarbeit kann folgendermaßen aussehen:</w:t>
      </w: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298" distR="114298" simplePos="0" relativeHeight="251710464" behindDoc="0" locked="0" layoutInCell="1" allowOverlap="1">
                <wp:simplePos x="0" y="0"/>
                <wp:positionH relativeFrom="column">
                  <wp:posOffset>4858384</wp:posOffset>
                </wp:positionH>
                <wp:positionV relativeFrom="paragraph">
                  <wp:posOffset>80645</wp:posOffset>
                </wp:positionV>
                <wp:extent cx="0" cy="207645"/>
                <wp:effectExtent l="95250" t="38100" r="38100" b="1905"/>
                <wp:wrapNone/>
                <wp:docPr id="119" name="Gerade Verbindung mit Pfeil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76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CBDF0F1" id="_x0000_t32" coordsize="21600,21600" o:spt="32" o:oned="t" path="m,l21600,21600e" filled="f">
                <v:path arrowok="t" fillok="f" o:connecttype="none"/>
                <o:lock v:ext="edit" shapetype="t"/>
              </v:shapetype>
              <v:shape id="Gerade Verbindung mit Pfeil 119" o:spid="_x0000_s1026" type="#_x0000_t32" style="position:absolute;margin-left:382.55pt;margin-top:6.35pt;width:0;height:16.35pt;flip:y;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">
                <v:stroke endarrow="open"/>
                <o:lock v:ext="edit" shapetype="f"/>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4320" behindDoc="0" locked="0" layoutInCell="1" allowOverlap="1">
                <wp:simplePos x="0" y="0"/>
                <wp:positionH relativeFrom="column">
                  <wp:posOffset>3853180</wp:posOffset>
                </wp:positionH>
                <wp:positionV relativeFrom="paragraph">
                  <wp:posOffset>133985</wp:posOffset>
                </wp:positionV>
                <wp:extent cx="2163445" cy="748665"/>
                <wp:effectExtent l="19050" t="19050" r="27305" b="0"/>
                <wp:wrapNone/>
                <wp:docPr id="120" name="Ovale Legend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3445" cy="748665"/>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jc w:val="center"/>
                              <w:rPr>
                                <w:rFonts w:ascii="Calibri" w:hAnsi="Calibri" w:cs="Calibri"/>
                              </w:rPr>
                            </w:pPr>
                            <w:r w:rsidRPr="003253C0">
                              <w:rPr>
                                <w:rFonts w:ascii="Calibri" w:hAnsi="Calibri" w:cs="Calibri"/>
                              </w:rPr>
                              <w:t>Vertreter beim Rat der</w:t>
                            </w:r>
                            <w:r>
                              <w:rPr>
                                <w:rFonts w:ascii="Calibri" w:hAnsi="Calibri" w:cs="Calibri"/>
                              </w:rPr>
                              <w:t xml:space="preserve"> </w:t>
                            </w:r>
                            <w:r w:rsidRPr="003253C0">
                              <w:rPr>
                                <w:rFonts w:ascii="Calibri" w:hAnsi="Calibri" w:cs="Calibri"/>
                              </w:rPr>
                              <w:t>Einrichtung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20" o:spid="_x0000_s1057" type="#_x0000_t63" style="position:absolute;margin-left:303.4pt;margin-top:10.55pt;width:170.35pt;height:5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" adj="6789,20421" fillcolor="window" strokecolor="windowText">
                <v:path arrowok="t"/>
                <v:textbox>
                  <w:txbxContent>
                    <w:p w:rsidR="009D6947" w:rsidRPr="003253C0" w:rsidRDefault="009D6947" w:rsidP="001B3AEE">
                      <w:pPr>
                        <w:jc w:val="center"/>
                        <w:rPr>
                          <w:rFonts w:ascii="Calibri" w:hAnsi="Calibri" w:cs="Calibri"/>
                        </w:rPr>
                      </w:pPr>
                      <w:r w:rsidRPr="003253C0">
                        <w:rPr>
                          <w:rFonts w:ascii="Calibri" w:hAnsi="Calibri" w:cs="Calibri"/>
                        </w:rPr>
                        <w:t>Vertreter beim Rat der</w:t>
                      </w:r>
                      <w:r>
                        <w:rPr>
                          <w:rFonts w:ascii="Calibri" w:hAnsi="Calibri" w:cs="Calibri"/>
                        </w:rPr>
                        <w:t xml:space="preserve"> </w:t>
                      </w:r>
                      <w:r w:rsidRPr="003253C0">
                        <w:rPr>
                          <w:rFonts w:ascii="Calibri" w:hAnsi="Calibri" w:cs="Calibri"/>
                        </w:rPr>
                        <w:t>Einrichtung</w:t>
                      </w:r>
                    </w:p>
                  </w:txbxContent>
                </v:textbox>
              </v:shape>
            </w:pict>
          </mc:Fallback>
        </mc:AlternateContent>
      </w: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298" distR="114298" simplePos="0" relativeHeight="251709440" behindDoc="0" locked="0" layoutInCell="1" allowOverlap="1">
                <wp:simplePos x="0" y="0"/>
                <wp:positionH relativeFrom="column">
                  <wp:posOffset>5006974</wp:posOffset>
                </wp:positionH>
                <wp:positionV relativeFrom="paragraph">
                  <wp:posOffset>80645</wp:posOffset>
                </wp:positionV>
                <wp:extent cx="0" cy="145415"/>
                <wp:effectExtent l="95250" t="38100" r="38100" b="6985"/>
                <wp:wrapNone/>
                <wp:docPr id="121" name="Gerade Verbindung mit Pfeil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54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392B255" id="Gerade Verbindung mit Pfeil 121" o:spid="_x0000_s1026" type="#_x0000_t32" style="position:absolute;margin-left:394.25pt;margin-top:6.35pt;width:0;height:11.45pt;flip:y;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">
                <v:stroke endarrow="open"/>
                <o:lock v:ext="edit" shapetype="f"/>
              </v:shape>
            </w:pict>
          </mc:Fallback>
        </mc:AlternateContent>
      </w: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5344" behindDoc="0" locked="0" layoutInCell="1" allowOverlap="1">
                <wp:simplePos x="0" y="0"/>
                <wp:positionH relativeFrom="column">
                  <wp:posOffset>1644650</wp:posOffset>
                </wp:positionH>
                <wp:positionV relativeFrom="paragraph">
                  <wp:posOffset>150495</wp:posOffset>
                </wp:positionV>
                <wp:extent cx="2294255" cy="948055"/>
                <wp:effectExtent l="19050" t="19050" r="10795" b="23495"/>
                <wp:wrapNone/>
                <wp:docPr id="122" name="Ovale Legend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948055"/>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Default="009D6947" w:rsidP="001B3AEE">
                            <w:pPr>
                              <w:pStyle w:val="KeinLeerraum"/>
                              <w:jc w:val="center"/>
                            </w:pPr>
                            <w:r>
                              <w:t>Auf Grundlage des Kinderbildungsgesetzes</w:t>
                            </w:r>
                          </w:p>
                          <w:p w:rsidR="009D6947" w:rsidRPr="003253C0" w:rsidRDefault="009D6947" w:rsidP="001B3AEE">
                            <w:pPr>
                              <w:jc w:val="center"/>
                              <w:rPr>
                                <w:rFonts w:ascii="Calibri" w:hAnsi="Calibri" w:cs="Calibri"/>
                              </w:rPr>
                            </w:pPr>
                            <w:r>
                              <w:rPr>
                                <w:rFonts w:ascii="Calibri" w:hAnsi="Calibri" w:cs="Calibri"/>
                              </w:rPr>
                              <w:t>(KiB</w:t>
                            </w:r>
                            <w:r w:rsidRPr="003253C0">
                              <w:rPr>
                                <w:rFonts w:ascii="Calibri" w:hAnsi="Calibri" w:cs="Calibri"/>
                              </w:rPr>
                              <w:t>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22" o:spid="_x0000_s1058" type="#_x0000_t63" style="position:absolute;margin-left:129.5pt;margin-top:11.85pt;width:180.65pt;height:7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" adj="6789,20421" fillcolor="window" strokecolor="windowText">
                <v:path arrowok="t"/>
                <v:textbox>
                  <w:txbxContent>
                    <w:p w:rsidR="009D6947" w:rsidRDefault="009D6947" w:rsidP="001B3AEE">
                      <w:pPr>
                        <w:pStyle w:val="KeinLeerraum"/>
                        <w:jc w:val="center"/>
                      </w:pPr>
                      <w:r>
                        <w:t>Auf Grundlage des Kinderbildungsgesetzes</w:t>
                      </w:r>
                    </w:p>
                    <w:p w:rsidR="009D6947" w:rsidRPr="003253C0" w:rsidRDefault="009D6947" w:rsidP="001B3AEE">
                      <w:pPr>
                        <w:jc w:val="center"/>
                        <w:rPr>
                          <w:rFonts w:ascii="Calibri" w:hAnsi="Calibri" w:cs="Calibri"/>
                        </w:rPr>
                      </w:pPr>
                      <w:r>
                        <w:rPr>
                          <w:rFonts w:ascii="Calibri" w:hAnsi="Calibri" w:cs="Calibri"/>
                        </w:rPr>
                        <w:t>(</w:t>
                      </w:r>
                      <w:proofErr w:type="spellStart"/>
                      <w:r>
                        <w:rPr>
                          <w:rFonts w:ascii="Calibri" w:hAnsi="Calibri" w:cs="Calibri"/>
                        </w:rPr>
                        <w:t>KiB</w:t>
                      </w:r>
                      <w:r w:rsidRPr="003253C0">
                        <w:rPr>
                          <w:rFonts w:ascii="Calibri" w:hAnsi="Calibri" w:cs="Calibri"/>
                        </w:rPr>
                        <w:t>iz</w:t>
                      </w:r>
                      <w:proofErr w:type="spellEnd"/>
                      <w:r w:rsidRPr="003253C0">
                        <w:rPr>
                          <w:rFonts w:ascii="Calibri" w:hAnsi="Calibri" w:cs="Calibri"/>
                        </w:rPr>
                        <w:t>)</w:t>
                      </w:r>
                    </w:p>
                  </w:txbxContent>
                </v:textbox>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6368" behindDoc="0" locked="0" layoutInCell="1" allowOverlap="1">
                <wp:simplePos x="0" y="0"/>
                <wp:positionH relativeFrom="column">
                  <wp:posOffset>4175760</wp:posOffset>
                </wp:positionH>
                <wp:positionV relativeFrom="paragraph">
                  <wp:posOffset>128905</wp:posOffset>
                </wp:positionV>
                <wp:extent cx="1906270" cy="672465"/>
                <wp:effectExtent l="19050" t="19050" r="17780" b="0"/>
                <wp:wrapNone/>
                <wp:docPr id="123" name="Ovale Legend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6270" cy="672465"/>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rPr>
                                <w:rFonts w:ascii="Calibri" w:hAnsi="Calibri" w:cs="Calibri"/>
                              </w:rPr>
                            </w:pPr>
                            <w:r w:rsidRPr="003253C0">
                              <w:rPr>
                                <w:rFonts w:ascii="Calibri" w:hAnsi="Calibri" w:cs="Calibri"/>
                              </w:rPr>
                              <w:t>Vertreter im Elternbeirat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vale Legende 123" o:spid="_x0000_s1059" type="#_x0000_t63" style="position:absolute;margin-left:328.8pt;margin-top:10.15pt;width:150.1pt;height:5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" adj="6789,20421" fillcolor="window" strokecolor="windowText">
                <v:path arrowok="t"/>
                <v:textbox>
                  <w:txbxContent>
                    <w:p w:rsidR="009D6947" w:rsidRPr="003253C0" w:rsidRDefault="009D6947" w:rsidP="001B3AEE">
                      <w:pPr>
                        <w:rPr>
                          <w:rFonts w:ascii="Calibri" w:hAnsi="Calibri" w:cs="Calibri"/>
                        </w:rPr>
                      </w:pPr>
                      <w:r w:rsidRPr="003253C0">
                        <w:rPr>
                          <w:rFonts w:ascii="Calibri" w:hAnsi="Calibri" w:cs="Calibri"/>
                        </w:rPr>
                        <w:t>Vertreter im Elternbeirat</w:t>
                      </w:r>
                    </w:p>
                  </w:txbxContent>
                </v:textbox>
              </v:shape>
            </w:pict>
          </mc:Fallback>
        </mc:AlternateContent>
      </w:r>
    </w:p>
    <w:p w:rsidR="001B3AEE" w:rsidRPr="00081692" w:rsidRDefault="001B3AEE" w:rsidP="001B3AEE">
      <w:pPr>
        <w:spacing w:after="0" w:line="240" w:lineRule="auto"/>
        <w:rPr>
          <w:rFonts w:ascii="Calibri" w:eastAsia="Times New Roman" w:hAnsi="Calibri" w:cs="Calibri"/>
        </w:rPr>
      </w:pP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8416" behindDoc="0" locked="0" layoutInCell="1" allowOverlap="1">
                <wp:simplePos x="0" y="0"/>
                <wp:positionH relativeFrom="column">
                  <wp:posOffset>3939540</wp:posOffset>
                </wp:positionH>
                <wp:positionV relativeFrom="paragraph">
                  <wp:posOffset>105410</wp:posOffset>
                </wp:positionV>
                <wp:extent cx="233045" cy="17145"/>
                <wp:effectExtent l="0" t="76200" r="0" b="78105"/>
                <wp:wrapNone/>
                <wp:docPr id="124" name="Gerade Verbindung mit Pfeil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171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125AC62" id="Gerade Verbindung mit Pfeil 124" o:spid="_x0000_s1026" type="#_x0000_t32" style="position:absolute;margin-left:310.2pt;margin-top:8.3pt;width:18.35pt;height:1.3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">
                <v:stroke endarrow="open"/>
                <o:lock v:ext="edit" shapetype="f"/>
              </v:shape>
            </w:pict>
          </mc:Fallback>
        </mc:AlternateContent>
      </w: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298" distR="114298" simplePos="0" relativeHeight="251719680" behindDoc="0" locked="0" layoutInCell="1" allowOverlap="1">
                <wp:simplePos x="0" y="0"/>
                <wp:positionH relativeFrom="column">
                  <wp:posOffset>2805429</wp:posOffset>
                </wp:positionH>
                <wp:positionV relativeFrom="paragraph">
                  <wp:posOffset>33655</wp:posOffset>
                </wp:positionV>
                <wp:extent cx="0" cy="370840"/>
                <wp:effectExtent l="95250" t="38100" r="38100" b="0"/>
                <wp:wrapNone/>
                <wp:docPr id="125" name="Gerade Verbindung mit Pfeil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708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E1D0993" id="Gerade Verbindung mit Pfeil 125" o:spid="_x0000_s1026" type="#_x0000_t32" style="position:absolute;margin-left:220.9pt;margin-top:2.65pt;width:0;height:29.2pt;flip:y;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">
                <v:stroke endarrow="open"/>
                <o:lock v:ext="edit" shapetype="f"/>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14560" behindDoc="0" locked="0" layoutInCell="1" allowOverlap="1">
                <wp:simplePos x="0" y="0"/>
                <wp:positionH relativeFrom="column">
                  <wp:posOffset>3948430</wp:posOffset>
                </wp:positionH>
                <wp:positionV relativeFrom="paragraph">
                  <wp:posOffset>46355</wp:posOffset>
                </wp:positionV>
                <wp:extent cx="2303145" cy="929640"/>
                <wp:effectExtent l="19050" t="19050" r="20955" b="22860"/>
                <wp:wrapNone/>
                <wp:docPr id="126" name="Ovale Legend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929640"/>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jc w:val="center"/>
                              <w:rPr>
                                <w:rFonts w:ascii="Calibri" w:hAnsi="Calibri" w:cs="Calibri"/>
                              </w:rPr>
                            </w:pPr>
                            <w:r w:rsidRPr="003253C0">
                              <w:rPr>
                                <w:rFonts w:ascii="Calibri" w:hAnsi="Calibri" w:cs="Calibri"/>
                              </w:rPr>
                              <w:t>Mitgestalten und feiern von Festen/Aktionen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26" o:spid="_x0000_s1060" type="#_x0000_t63" style="position:absolute;margin-left:310.9pt;margin-top:3.65pt;width:181.35pt;height:7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" adj="6789,20421" fillcolor="window" strokecolor="windowText">
                <v:path arrowok="t"/>
                <v:textbox>
                  <w:txbxContent>
                    <w:p w:rsidR="009D6947" w:rsidRPr="003253C0" w:rsidRDefault="009D6947" w:rsidP="001B3AEE">
                      <w:pPr>
                        <w:jc w:val="center"/>
                        <w:rPr>
                          <w:rFonts w:ascii="Calibri" w:hAnsi="Calibri" w:cs="Calibri"/>
                        </w:rPr>
                      </w:pPr>
                      <w:r w:rsidRPr="003253C0">
                        <w:rPr>
                          <w:rFonts w:ascii="Calibri" w:hAnsi="Calibri" w:cs="Calibri"/>
                        </w:rPr>
                        <w:t>Mitgestalten und feiern von Festen/Aktionen</w:t>
                      </w:r>
                    </w:p>
                  </w:txbxContent>
                </v:textbox>
              </v:shape>
            </w:pict>
          </mc:Fallback>
        </mc:AlternateContent>
      </w:r>
    </w:p>
    <w:p w:rsidR="001B3AEE" w:rsidRPr="00081692" w:rsidRDefault="001B3AEE" w:rsidP="001B3AEE">
      <w:pPr>
        <w:spacing w:after="0" w:line="240" w:lineRule="auto"/>
        <w:rPr>
          <w:rFonts w:ascii="Calibri" w:eastAsia="Times New Roman" w:hAnsi="Calibri" w:cs="Calibri"/>
        </w:rPr>
      </w:pP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12512" behindDoc="0" locked="0" layoutInCell="1" allowOverlap="1">
                <wp:simplePos x="0" y="0"/>
                <wp:positionH relativeFrom="column">
                  <wp:posOffset>2146300</wp:posOffset>
                </wp:positionH>
                <wp:positionV relativeFrom="paragraph">
                  <wp:posOffset>17780</wp:posOffset>
                </wp:positionV>
                <wp:extent cx="1414145" cy="1267460"/>
                <wp:effectExtent l="19050" t="19050" r="14605" b="27940"/>
                <wp:wrapNone/>
                <wp:docPr id="127" name="Ovale Legend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1267460"/>
                        </a:xfrm>
                        <a:prstGeom prst="wedgeEllipseCallout">
                          <a:avLst>
                            <a:gd name="adj1" fmla="val -16872"/>
                            <a:gd name="adj2" fmla="val 46763"/>
                          </a:avLst>
                        </a:prstGeom>
                        <a:solidFill>
                          <a:sysClr val="window" lastClr="FFFFFF"/>
                        </a:solidFill>
                        <a:ln w="25400" cap="flat" cmpd="sng" algn="ctr">
                          <a:solidFill>
                            <a:sysClr val="windowText" lastClr="000000"/>
                          </a:solidFill>
                          <a:prstDash val="solid"/>
                        </a:ln>
                        <a:effectLst/>
                      </wps:spPr>
                      <wps:txbx>
                        <w:txbxContent>
                          <w:p w:rsidR="009D6947" w:rsidRPr="00B22B0D" w:rsidRDefault="009D6947" w:rsidP="001B3AEE">
                            <w:pPr>
                              <w:jc w:val="center"/>
                              <w:rPr>
                                <w:rFonts w:ascii="Arial Black" w:hAnsi="Arial Black" w:cs="Arial"/>
                                <w:b/>
                                <w:sz w:val="36"/>
                              </w:rPr>
                            </w:pPr>
                            <w:r w:rsidRPr="00B22B0D">
                              <w:rPr>
                                <w:rFonts w:ascii="Arial Black" w:hAnsi="Arial Black" w:cs="Arial"/>
                                <w:b/>
                                <w:sz w:val="28"/>
                              </w:rPr>
                              <w:t>ELTERN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27" o:spid="_x0000_s1061" type="#_x0000_t63" style="position:absolute;margin-left:169pt;margin-top:1.4pt;width:111.35pt;height:9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" adj="7156,20901" fillcolor="window" strokecolor="windowText" strokeweight="2pt">
                <v:path arrowok="t"/>
                <v:textbox>
                  <w:txbxContent>
                    <w:p w:rsidR="009D6947" w:rsidRPr="00B22B0D" w:rsidRDefault="009D6947" w:rsidP="001B3AEE">
                      <w:pPr>
                        <w:jc w:val="center"/>
                        <w:rPr>
                          <w:rFonts w:ascii="Arial Black" w:hAnsi="Arial Black" w:cs="Arial"/>
                          <w:b/>
                          <w:sz w:val="36"/>
                        </w:rPr>
                      </w:pPr>
                      <w:r w:rsidRPr="00B22B0D">
                        <w:rPr>
                          <w:rFonts w:ascii="Arial Black" w:hAnsi="Arial Black" w:cs="Arial"/>
                          <w:b/>
                          <w:sz w:val="28"/>
                        </w:rPr>
                        <w:t>ELTERN</w:t>
                      </w:r>
                    </w:p>
                  </w:txbxContent>
                </v:textbox>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13536" behindDoc="0" locked="0" layoutInCell="1" allowOverlap="1">
                <wp:simplePos x="0" y="0"/>
                <wp:positionH relativeFrom="column">
                  <wp:posOffset>-229235</wp:posOffset>
                </wp:positionH>
                <wp:positionV relativeFrom="paragraph">
                  <wp:posOffset>104775</wp:posOffset>
                </wp:positionV>
                <wp:extent cx="1741805" cy="499745"/>
                <wp:effectExtent l="19050" t="19050" r="10795" b="0"/>
                <wp:wrapNone/>
                <wp:docPr id="128" name="Ovale Legend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805" cy="499745"/>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jc w:val="center"/>
                              <w:rPr>
                                <w:rFonts w:ascii="Calibri" w:hAnsi="Calibri" w:cs="Calibri"/>
                              </w:rPr>
                            </w:pPr>
                            <w:r w:rsidRPr="003253C0">
                              <w:rPr>
                                <w:rFonts w:ascii="Calibri" w:hAnsi="Calibri" w:cs="Calibri"/>
                              </w:rPr>
                              <w:t>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28" o:spid="_x0000_s1062" type="#_x0000_t63" style="position:absolute;margin-left:-18.05pt;margin-top:8.25pt;width:137.15pt;height:3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" adj="6789,20421" fillcolor="window" strokecolor="windowText">
                <v:path arrowok="t"/>
                <v:textbox>
                  <w:txbxContent>
                    <w:p w:rsidR="009D6947" w:rsidRPr="003253C0" w:rsidRDefault="009D6947" w:rsidP="001B3AEE">
                      <w:pPr>
                        <w:jc w:val="center"/>
                        <w:rPr>
                          <w:rFonts w:ascii="Calibri" w:hAnsi="Calibri" w:cs="Calibri"/>
                        </w:rPr>
                      </w:pPr>
                      <w:r w:rsidRPr="003253C0">
                        <w:rPr>
                          <w:rFonts w:ascii="Calibri" w:hAnsi="Calibri" w:cs="Calibri"/>
                        </w:rPr>
                        <w:t>Gespräche</w:t>
                      </w:r>
                    </w:p>
                  </w:txbxContent>
                </v:textbox>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18656" behindDoc="0" locked="0" layoutInCell="1" allowOverlap="1">
                <wp:simplePos x="0" y="0"/>
                <wp:positionH relativeFrom="column">
                  <wp:posOffset>3562350</wp:posOffset>
                </wp:positionH>
                <wp:positionV relativeFrom="paragraph">
                  <wp:posOffset>40005</wp:posOffset>
                </wp:positionV>
                <wp:extent cx="378460" cy="66675"/>
                <wp:effectExtent l="0" t="76200" r="0" b="28575"/>
                <wp:wrapNone/>
                <wp:docPr id="129" name="Gerade Verbindung mit Pfeil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8460" cy="66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2DA157" id="Gerade Verbindung mit Pfeil 129" o:spid="_x0000_s1026" type="#_x0000_t32" style="position:absolute;margin-left:280.5pt;margin-top:3.15pt;width:29.8pt;height:5.2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">
                <v:stroke endarrow="open"/>
                <o:lock v:ext="edit" shapetype="f"/>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17632" behindDoc="0" locked="0" layoutInCell="1" allowOverlap="1">
                <wp:simplePos x="0" y="0"/>
                <wp:positionH relativeFrom="column">
                  <wp:posOffset>1589405</wp:posOffset>
                </wp:positionH>
                <wp:positionV relativeFrom="paragraph">
                  <wp:posOffset>11430</wp:posOffset>
                </wp:positionV>
                <wp:extent cx="499745" cy="8255"/>
                <wp:effectExtent l="38100" t="76200" r="0" b="86995"/>
                <wp:wrapNone/>
                <wp:docPr id="130" name="Gerade Verbindung mit Pfeil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82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ADF453" id="Gerade Verbindung mit Pfeil 130" o:spid="_x0000_s1026" type="#_x0000_t32" style="position:absolute;margin-left:125.15pt;margin-top:.9pt;width:39.35pt;height:.6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">
                <v:stroke endarrow="open"/>
                <o:lock v:ext="edit" shapetype="f"/>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24800" behindDoc="0" locked="0" layoutInCell="1" allowOverlap="1">
                <wp:simplePos x="0" y="0"/>
                <wp:positionH relativeFrom="column">
                  <wp:posOffset>3776345</wp:posOffset>
                </wp:positionH>
                <wp:positionV relativeFrom="paragraph">
                  <wp:posOffset>100965</wp:posOffset>
                </wp:positionV>
                <wp:extent cx="2562225" cy="499745"/>
                <wp:effectExtent l="19050" t="19050" r="28575" b="0"/>
                <wp:wrapNone/>
                <wp:docPr id="131" name="Ovale Legend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499745"/>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rPr>
                                <w:rFonts w:ascii="Calibri" w:hAnsi="Calibri" w:cs="Calibri"/>
                              </w:rPr>
                            </w:pPr>
                            <w:r w:rsidRPr="003253C0">
                              <w:rPr>
                                <w:rFonts w:ascii="Calibri" w:hAnsi="Calibri" w:cs="Calibri"/>
                              </w:rPr>
                              <w:t>Beschwerdemanagement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31" o:spid="_x0000_s1063" type="#_x0000_t63" style="position:absolute;margin-left:297.35pt;margin-top:7.95pt;width:201.75pt;height:3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" adj="6789,20421" fillcolor="window" strokecolor="windowText">
                <v:path arrowok="t"/>
                <v:textbox>
                  <w:txbxContent>
                    <w:p w:rsidR="009D6947" w:rsidRPr="003253C0" w:rsidRDefault="009D6947" w:rsidP="001B3AEE">
                      <w:pPr>
                        <w:rPr>
                          <w:rFonts w:ascii="Calibri" w:hAnsi="Calibri" w:cs="Calibri"/>
                        </w:rPr>
                      </w:pPr>
                      <w:r w:rsidRPr="003253C0">
                        <w:rPr>
                          <w:rFonts w:ascii="Calibri" w:hAnsi="Calibri" w:cs="Calibri"/>
                        </w:rPr>
                        <w:t>Beschwerdemanagement</w:t>
                      </w:r>
                    </w:p>
                  </w:txbxContent>
                </v:textbox>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21728" behindDoc="0" locked="0" layoutInCell="1" allowOverlap="1">
                <wp:simplePos x="0" y="0"/>
                <wp:positionH relativeFrom="column">
                  <wp:posOffset>-375920</wp:posOffset>
                </wp:positionH>
                <wp:positionV relativeFrom="paragraph">
                  <wp:posOffset>120015</wp:posOffset>
                </wp:positionV>
                <wp:extent cx="2381250" cy="838200"/>
                <wp:effectExtent l="19050" t="19050" r="0" b="19050"/>
                <wp:wrapNone/>
                <wp:docPr id="132" name="Ovale Legend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838200"/>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Default="009D6947" w:rsidP="001B3AEE">
                            <w:pPr>
                              <w:pStyle w:val="KeinLeerraum"/>
                            </w:pPr>
                            <w:r>
                              <w:t>Befragungen/Umfragen/</w:t>
                            </w:r>
                          </w:p>
                          <w:p w:rsidR="009D6947" w:rsidRDefault="009D6947" w:rsidP="001B3AEE">
                            <w:pPr>
                              <w:pStyle w:val="KeinLeerraum"/>
                            </w:pPr>
                            <w:r>
                              <w:t>Zufriedenheitsabfrage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32" o:spid="_x0000_s1064" type="#_x0000_t63" style="position:absolute;margin-left:-29.6pt;margin-top:9.45pt;width:187.5pt;height: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" adj="6789,20421" fillcolor="window" strokecolor="windowText">
                <v:path arrowok="t"/>
                <v:textbox>
                  <w:txbxContent>
                    <w:p w:rsidR="009D6947" w:rsidRDefault="009D6947" w:rsidP="001B3AEE">
                      <w:pPr>
                        <w:pStyle w:val="KeinLeerraum"/>
                      </w:pPr>
                      <w:r>
                        <w:t>Befragungen/Umfragen/</w:t>
                      </w:r>
                    </w:p>
                    <w:p w:rsidR="009D6947" w:rsidRDefault="009D6947" w:rsidP="001B3AEE">
                      <w:pPr>
                        <w:pStyle w:val="KeinLeerraum"/>
                      </w:pPr>
                      <w:r>
                        <w:t>Zufriedenheitsabfrage</w:t>
                      </w:r>
                    </w:p>
                  </w:txbxContent>
                </v:textbox>
              </v:shape>
            </w:pict>
          </mc:Fallback>
        </mc:AlternateContent>
      </w: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25824" behindDoc="0" locked="0" layoutInCell="1" allowOverlap="1">
                <wp:simplePos x="0" y="0"/>
                <wp:positionH relativeFrom="column">
                  <wp:posOffset>3557905</wp:posOffset>
                </wp:positionH>
                <wp:positionV relativeFrom="paragraph">
                  <wp:posOffset>72390</wp:posOffset>
                </wp:positionV>
                <wp:extent cx="209550" cy="56515"/>
                <wp:effectExtent l="0" t="38100" r="19050" b="57785"/>
                <wp:wrapNone/>
                <wp:docPr id="133" name="Gerade Verbindung mit Pfeil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5651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E4F8D9" id="Gerade Verbindung mit Pfeil 133" o:spid="_x0000_s1026" type="#_x0000_t32" style="position:absolute;margin-left:280.15pt;margin-top:5.7pt;width:16.5pt;height: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" strokecolor="windowText">
                <v:stroke endarrow="open"/>
                <o:lock v:ext="edit" shapetype="f"/>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23776" behindDoc="0" locked="0" layoutInCell="1" allowOverlap="1">
                <wp:simplePos x="0" y="0"/>
                <wp:positionH relativeFrom="column">
                  <wp:posOffset>3462655</wp:posOffset>
                </wp:positionH>
                <wp:positionV relativeFrom="paragraph">
                  <wp:posOffset>121285</wp:posOffset>
                </wp:positionV>
                <wp:extent cx="480695" cy="308610"/>
                <wp:effectExtent l="0" t="0" r="52705" b="34290"/>
                <wp:wrapNone/>
                <wp:docPr id="134" name="Gerade Verbindung mit Pfeil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695" cy="3086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000B53" id="Gerade Verbindung mit Pfeil 134" o:spid="_x0000_s1026" type="#_x0000_t32" style="position:absolute;margin-left:272.65pt;margin-top:9.55pt;width:37.85pt;height:2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" strokecolor="windowText">
                <v:stroke endarrow="open"/>
                <o:lock v:ext="edit" shapetype="f"/>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22752" behindDoc="0" locked="0" layoutInCell="1" allowOverlap="1">
                <wp:simplePos x="0" y="0"/>
                <wp:positionH relativeFrom="column">
                  <wp:posOffset>1986280</wp:posOffset>
                </wp:positionH>
                <wp:positionV relativeFrom="paragraph">
                  <wp:posOffset>8255</wp:posOffset>
                </wp:positionV>
                <wp:extent cx="275590" cy="156845"/>
                <wp:effectExtent l="38100" t="0" r="10160" b="33655"/>
                <wp:wrapNone/>
                <wp:docPr id="135" name="Gerade Verbindung mit Pfeil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5590" cy="1568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5EFBEA" id="Gerade Verbindung mit Pfeil 135" o:spid="_x0000_s1026" type="#_x0000_t32" style="position:absolute;margin-left:156.4pt;margin-top:.65pt;width:21.7pt;height:12.3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" strokecolor="windowText">
                <v:stroke endarrow="open"/>
                <o:lock v:ext="edit" shapetype="f"/>
              </v:shape>
            </w:pict>
          </mc:Fallback>
        </mc:AlternateContent>
      </w:r>
    </w:p>
    <w:p w:rsidR="001B3AEE" w:rsidRPr="00081692" w:rsidRDefault="00572E47"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298" distR="114298" simplePos="0" relativeHeight="251716608" behindDoc="0" locked="0" layoutInCell="1" allowOverlap="1">
                <wp:simplePos x="0" y="0"/>
                <wp:positionH relativeFrom="column">
                  <wp:posOffset>2919729</wp:posOffset>
                </wp:positionH>
                <wp:positionV relativeFrom="paragraph">
                  <wp:posOffset>114300</wp:posOffset>
                </wp:positionV>
                <wp:extent cx="0" cy="420370"/>
                <wp:effectExtent l="95250" t="0" r="38100" b="36830"/>
                <wp:wrapNone/>
                <wp:docPr id="136" name="Gerade Verbindung mit Pfeil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A6C3EE" id="Gerade Verbindung mit Pfeil 136" o:spid="_x0000_s1026" type="#_x0000_t32" style="position:absolute;margin-left:229.9pt;margin-top:9pt;width:0;height:33.1pt;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">
                <v:stroke endarrow="open"/>
                <o:lock v:ext="edit" shapetype="f"/>
              </v:shape>
            </w:pict>
          </mc:Fallback>
        </mc:AlternateContent>
      </w: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20704" behindDoc="0" locked="0" layoutInCell="1" allowOverlap="1">
                <wp:simplePos x="0" y="0"/>
                <wp:positionH relativeFrom="column">
                  <wp:posOffset>3769360</wp:posOffset>
                </wp:positionH>
                <wp:positionV relativeFrom="paragraph">
                  <wp:posOffset>118745</wp:posOffset>
                </wp:positionV>
                <wp:extent cx="2038350" cy="530860"/>
                <wp:effectExtent l="19050" t="19050" r="19050" b="2540"/>
                <wp:wrapNone/>
                <wp:docPr id="137" name="Ovale Legend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530860"/>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jc w:val="center"/>
                              <w:rPr>
                                <w:rFonts w:ascii="Calibri" w:hAnsi="Calibri" w:cs="Calibri"/>
                              </w:rPr>
                            </w:pPr>
                            <w:r w:rsidRPr="003253C0">
                              <w:rPr>
                                <w:rFonts w:ascii="Calibri" w:hAnsi="Calibri" w:cs="Calibri"/>
                              </w:rPr>
                              <w:t>Feedback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37" o:spid="_x0000_s1065" type="#_x0000_t63" style="position:absolute;margin-left:296.8pt;margin-top:9.35pt;width:160.5pt;height:4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" adj="6789,20421" fillcolor="window" strokecolor="windowText">
                <v:path arrowok="t"/>
                <v:textbox>
                  <w:txbxContent>
                    <w:p w:rsidR="009D6947" w:rsidRPr="003253C0" w:rsidRDefault="009D6947" w:rsidP="001B3AEE">
                      <w:pPr>
                        <w:jc w:val="center"/>
                        <w:rPr>
                          <w:rFonts w:ascii="Calibri" w:hAnsi="Calibri" w:cs="Calibri"/>
                        </w:rPr>
                      </w:pPr>
                      <w:r w:rsidRPr="003253C0">
                        <w:rPr>
                          <w:rFonts w:ascii="Calibri" w:hAnsi="Calibri" w:cs="Calibri"/>
                        </w:rPr>
                        <w:t>Feedback geben</w:t>
                      </w:r>
                    </w:p>
                  </w:txbxContent>
                </v:textbox>
              </v:shape>
            </w:pict>
          </mc:Fallback>
        </mc:AlternateContent>
      </w: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C47FD5" w:rsidP="001B3AEE">
      <w:pPr>
        <w:spacing w:after="0" w:line="240" w:lineRule="auto"/>
        <w:rPr>
          <w:rFonts w:ascii="Calibri" w:eastAsia="Times New Roman" w:hAnsi="Calibri" w:cs="Calibri"/>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57150</wp:posOffset>
                </wp:positionV>
                <wp:extent cx="4286885" cy="795655"/>
                <wp:effectExtent l="19050" t="19050" r="37465" b="23495"/>
                <wp:wrapNone/>
                <wp:docPr id="138" name="Ovale Legend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885" cy="795655"/>
                        </a:xfrm>
                        <a:prstGeom prst="wedgeEllipseCallout">
                          <a:avLst>
                            <a:gd name="adj1" fmla="val -18570"/>
                            <a:gd name="adj2" fmla="val 44541"/>
                          </a:avLst>
                        </a:prstGeom>
                        <a:solidFill>
                          <a:sysClr val="window" lastClr="FFFFFF"/>
                        </a:solidFill>
                        <a:ln w="9525" cap="flat" cmpd="sng" algn="ctr">
                          <a:solidFill>
                            <a:sysClr val="windowText" lastClr="000000"/>
                          </a:solidFill>
                          <a:prstDash val="solid"/>
                        </a:ln>
                        <a:effectLst/>
                      </wps:spPr>
                      <wps:txbx>
                        <w:txbxContent>
                          <w:p w:rsidR="009D6947" w:rsidRPr="003253C0" w:rsidRDefault="009D6947" w:rsidP="001B3AEE">
                            <w:pPr>
                              <w:jc w:val="center"/>
                              <w:rPr>
                                <w:rFonts w:ascii="Calibri" w:hAnsi="Calibri" w:cs="Calibri"/>
                              </w:rPr>
                            </w:pPr>
                            <w:r w:rsidRPr="003253C0">
                              <w:rPr>
                                <w:rFonts w:ascii="Calibri" w:hAnsi="Calibri" w:cs="Calibri"/>
                              </w:rPr>
                              <w:t>Nutzung der Bildungs- und Beratungsangebote des Familienzentrums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38" o:spid="_x0000_s1066" type="#_x0000_t63" style="position:absolute;margin-left:0;margin-top:4.5pt;width:337.55pt;height:62.6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" adj="6789,20421" fillcolor="window" strokecolor="windowText">
                <v:path arrowok="t"/>
                <v:textbox>
                  <w:txbxContent>
                    <w:p w:rsidR="009D6947" w:rsidRPr="003253C0" w:rsidRDefault="009D6947" w:rsidP="001B3AEE">
                      <w:pPr>
                        <w:jc w:val="center"/>
                        <w:rPr>
                          <w:rFonts w:ascii="Calibri" w:hAnsi="Calibri" w:cs="Calibri"/>
                        </w:rPr>
                      </w:pPr>
                      <w:r w:rsidRPr="003253C0">
                        <w:rPr>
                          <w:rFonts w:ascii="Calibri" w:hAnsi="Calibri" w:cs="Calibri"/>
                        </w:rPr>
                        <w:t>Nutzung der Bildungs- und Beratungsangebote des Familienzentrums</w:t>
                      </w:r>
                    </w:p>
                  </w:txbxContent>
                </v:textbox>
                <w10:wrap anchorx="margin"/>
              </v:shape>
            </w:pict>
          </mc:Fallback>
        </mc:AlternateContent>
      </w: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rPr>
          <w:rFonts w:ascii="Calibri" w:eastAsia="Times New Roman" w:hAnsi="Calibri" w:cs="Calibri"/>
        </w:rPr>
      </w:pPr>
    </w:p>
    <w:p w:rsidR="001B3AEE" w:rsidRPr="00081692" w:rsidRDefault="001B3AEE" w:rsidP="001B3AEE">
      <w:pPr>
        <w:spacing w:after="0" w:line="240" w:lineRule="auto"/>
        <w:jc w:val="both"/>
        <w:rPr>
          <w:rFonts w:ascii="Calibri" w:eastAsia="Times New Roman" w:hAnsi="Calibri" w:cs="Calibri"/>
        </w:rPr>
      </w:pPr>
      <w:r w:rsidRPr="00081692">
        <w:rPr>
          <w:rFonts w:ascii="Calibri" w:eastAsia="Times New Roman" w:hAnsi="Calibri" w:cs="Calibri"/>
        </w:rPr>
        <w:t>Neben der rechtlichen „Gremien-Arbeit“, die Eltern wahrnehmen können, ist gerade das Feedback, die Zufriedenheit und die Teilnahme an den Aktionen eine gute Möglichkeit für Eltern am Erleben der Kinder teilzunehmen und die Arbeit des Familienzentrums mit zu prägen.</w:t>
      </w:r>
    </w:p>
    <w:p w:rsidR="00B47CA7" w:rsidRDefault="001B3AEE" w:rsidP="00B47CA7">
      <w:pPr>
        <w:spacing w:after="0" w:line="240" w:lineRule="auto"/>
        <w:jc w:val="both"/>
        <w:rPr>
          <w:rFonts w:ascii="Calibri" w:eastAsia="Times New Roman" w:hAnsi="Calibri" w:cs="Calibri"/>
        </w:rPr>
      </w:pPr>
      <w:r w:rsidRPr="00081692">
        <w:rPr>
          <w:rFonts w:ascii="Calibri" w:eastAsia="Times New Roman" w:hAnsi="Calibri" w:cs="Calibri"/>
        </w:rPr>
        <w:t>Ein Austausch und Gespräche auf Augenhöhe ermöglichen es eine gute Zusammenarbeit zu pflegen und auf Bedürfnisse von Eltern, Mitarbeitenden und Kin</w:t>
      </w:r>
      <w:r>
        <w:rPr>
          <w:rFonts w:ascii="Calibri" w:eastAsia="Times New Roman" w:hAnsi="Calibri" w:cs="Calibri"/>
        </w:rPr>
        <w:t>dern entsprechend zu reagieren.</w:t>
      </w:r>
    </w:p>
    <w:p w:rsidR="00906E8C" w:rsidRDefault="00906E8C" w:rsidP="00B47CA7">
      <w:pPr>
        <w:spacing w:after="0" w:line="240" w:lineRule="auto"/>
        <w:jc w:val="both"/>
        <w:rPr>
          <w:rFonts w:ascii="Calibri" w:eastAsia="Times New Roman" w:hAnsi="Calibri" w:cs="Calibri"/>
        </w:rPr>
      </w:pPr>
    </w:p>
    <w:p w:rsidR="00906E8C" w:rsidRPr="00081692" w:rsidRDefault="009C4B8F" w:rsidP="00906E8C">
      <w:pPr>
        <w:tabs>
          <w:tab w:val="right" w:leader="dot" w:pos="9062"/>
        </w:tabs>
        <w:spacing w:after="100"/>
        <w:rPr>
          <w:rFonts w:ascii="Calibri" w:eastAsia="Times New Roman" w:hAnsi="Calibri" w:cs="Calibri"/>
          <w:b/>
          <w:noProof/>
          <w:sz w:val="24"/>
          <w:lang w:eastAsia="de-DE"/>
        </w:rPr>
      </w:pPr>
      <w:hyperlink w:anchor="_Toc510080292" w:history="1">
        <w:r w:rsidR="00906E8C" w:rsidRPr="00081692">
          <w:rPr>
            <w:rFonts w:ascii="Calibri" w:eastAsia="Times New Roman" w:hAnsi="Calibri" w:cs="Calibri"/>
            <w:b/>
            <w:noProof/>
            <w:sz w:val="24"/>
            <w:lang w:eastAsia="de-DE"/>
          </w:rPr>
          <w:t>3.2 Zusammenarbeit mit dem KiTa Zweckver</w:t>
        </w:r>
      </w:hyperlink>
      <w:r w:rsidR="00906E8C" w:rsidRPr="00081692">
        <w:rPr>
          <w:rFonts w:ascii="Calibri" w:eastAsia="Times New Roman" w:hAnsi="Calibri" w:cs="Calibri"/>
          <w:b/>
          <w:noProof/>
          <w:sz w:val="24"/>
          <w:lang w:eastAsia="de-DE"/>
        </w:rPr>
        <w:t>band</w:t>
      </w:r>
    </w:p>
    <w:p w:rsidR="00906E8C" w:rsidRPr="00081692" w:rsidRDefault="00906E8C" w:rsidP="00906E8C">
      <w:pPr>
        <w:spacing w:after="0" w:line="240" w:lineRule="auto"/>
        <w:rPr>
          <w:rFonts w:ascii="Calibri" w:eastAsia="Times New Roman" w:hAnsi="Calibri" w:cs="Times New Roman"/>
        </w:rPr>
      </w:pPr>
      <w:r w:rsidRPr="00081692">
        <w:rPr>
          <w:rFonts w:ascii="Calibri" w:eastAsia="Times New Roman" w:hAnsi="Calibri" w:cs="Times New Roman"/>
        </w:rPr>
        <w:t xml:space="preserve">Die Zusammenarbeit mit dem Träger findet auf unterschiedlichen Ebenen statt. Einerseits übernimmt er viele verwaltungstechnische Aufgaben für unser Familienzentrum, er ist als Fachberatung Ansprechpartner und hier durch die Person der Gebietsleiter direkt mit der Einrichtung verknüpft. Andererseits vertritt der Träger die Interessen der Mitarbeitenden und macht sich stark in der Politik und Öffentlichkeit für die Themen der Kinder. Gemeinsam planen wir Aktionen, zum Weltspieltag (28.05.) oder den Weltkindertag. Für alle Mitarbeitende bietet der KiTa Zweckverband Fortbildungsmöglichkeiten an, um sowohl die Arbeit vor Ort zu verbessern, sowie die Kompetenzen den Anforderungen der heutigen Zeit anzupassen. </w:t>
      </w:r>
    </w:p>
    <w:p w:rsidR="00906E8C" w:rsidRPr="00081692" w:rsidRDefault="00906E8C" w:rsidP="00906E8C">
      <w:pPr>
        <w:spacing w:after="0" w:line="240" w:lineRule="auto"/>
        <w:rPr>
          <w:rFonts w:ascii="Calibri" w:eastAsia="Times New Roman" w:hAnsi="Calibri" w:cs="Times New Roman"/>
        </w:rPr>
      </w:pPr>
      <w:r w:rsidRPr="00081692">
        <w:rPr>
          <w:rFonts w:ascii="Calibri" w:eastAsia="Times New Roman" w:hAnsi="Calibri" w:cs="Times New Roman"/>
        </w:rPr>
        <w:t>Die gemeinsame Trägerschaft verbindet die fünf katholischen Kindertageseinrichtungen in Osterfeld und hat in den vergangenen Jahren dazu geführt, dass eine enge Zusammenarbeit entstanden ist. Hier bietet die Vielseitigkeit des Verbandes eine Austauschmöglichkeit und ein Lernumfeld, dass ein starkes Auftreten im Stadtteil möglich macht.</w:t>
      </w:r>
    </w:p>
    <w:p w:rsidR="00906E8C" w:rsidRPr="00081692" w:rsidRDefault="00906E8C" w:rsidP="00906E8C">
      <w:pPr>
        <w:spacing w:after="0" w:line="240" w:lineRule="auto"/>
        <w:rPr>
          <w:rFonts w:ascii="Calibri" w:eastAsia="Times New Roman" w:hAnsi="Calibri" w:cs="Times New Roman"/>
        </w:rPr>
      </w:pPr>
      <w:r w:rsidRPr="00081692">
        <w:rPr>
          <w:rFonts w:ascii="Calibri" w:eastAsia="Times New Roman" w:hAnsi="Calibri" w:cs="Times New Roman"/>
        </w:rPr>
        <w:t xml:space="preserve">Weitere Aufgabenbeschreibung siehe Leitbild des Kita Zweckverband oder Homepage: </w:t>
      </w:r>
      <w:hyperlink r:id="rId42" w:history="1">
        <w:r w:rsidRPr="00081692">
          <w:rPr>
            <w:rFonts w:ascii="Calibri" w:eastAsia="Times New Roman" w:hAnsi="Calibri" w:cs="Times New Roman"/>
            <w:color w:val="0000FF"/>
            <w:u w:val="single"/>
          </w:rPr>
          <w:t>www.kitazweckverband.de</w:t>
        </w:r>
      </w:hyperlink>
    </w:p>
    <w:p w:rsidR="00906E8C" w:rsidRPr="00081692" w:rsidRDefault="00906E8C" w:rsidP="00906E8C">
      <w:pPr>
        <w:spacing w:after="0" w:line="240" w:lineRule="auto"/>
        <w:rPr>
          <w:rFonts w:ascii="Calibri" w:eastAsia="Times New Roman" w:hAnsi="Calibri" w:cs="Times New Roman"/>
        </w:rPr>
      </w:pPr>
    </w:p>
    <w:p w:rsidR="00906E8C" w:rsidRPr="00081692" w:rsidRDefault="009C4B8F" w:rsidP="00906E8C">
      <w:pPr>
        <w:tabs>
          <w:tab w:val="right" w:leader="dot" w:pos="9062"/>
        </w:tabs>
        <w:spacing w:after="100"/>
        <w:rPr>
          <w:rFonts w:ascii="Calibri" w:eastAsia="Times New Roman" w:hAnsi="Calibri" w:cs="Calibri"/>
          <w:b/>
          <w:noProof/>
          <w:sz w:val="24"/>
          <w:lang w:eastAsia="de-DE"/>
        </w:rPr>
      </w:pPr>
      <w:hyperlink w:anchor="_Toc510080293" w:history="1">
        <w:r w:rsidR="00906E8C" w:rsidRPr="00081692">
          <w:rPr>
            <w:rFonts w:ascii="Calibri" w:eastAsia="Times New Roman" w:hAnsi="Calibri" w:cs="Calibri"/>
            <w:b/>
            <w:noProof/>
            <w:sz w:val="24"/>
            <w:lang w:eastAsia="de-DE"/>
          </w:rPr>
          <w:t>3.3 Zusammenarbeit mit der Pfarrei St. Pankratius und Gemeinde</w:t>
        </w:r>
      </w:hyperlink>
      <w:r w:rsidR="00906E8C" w:rsidRPr="00081692">
        <w:rPr>
          <w:rFonts w:ascii="Calibri" w:eastAsia="Times New Roman" w:hAnsi="Calibri" w:cs="Calibri"/>
          <w:b/>
          <w:noProof/>
          <w:sz w:val="24"/>
          <w:lang w:eastAsia="de-DE"/>
        </w:rPr>
        <w:t xml:space="preserve"> St. Franziskus</w:t>
      </w:r>
    </w:p>
    <w:p w:rsidR="00906E8C" w:rsidRPr="00081692" w:rsidRDefault="00906E8C" w:rsidP="00906E8C">
      <w:pPr>
        <w:spacing w:after="0" w:line="240" w:lineRule="auto"/>
        <w:jc w:val="both"/>
        <w:rPr>
          <w:rFonts w:ascii="Calibri" w:eastAsia="Times New Roman" w:hAnsi="Calibri" w:cs="Times New Roman"/>
          <w:b/>
        </w:rPr>
      </w:pPr>
      <w:r w:rsidRPr="00081692">
        <w:rPr>
          <w:rFonts w:ascii="Calibri" w:eastAsia="Times New Roman" w:hAnsi="Calibri" w:cs="Times New Roman"/>
          <w:b/>
        </w:rPr>
        <w:t>3.3.1 Kooperation mit der Gemeinde St. Franziskus</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Die Gemeinde St. Franziskus, zu der auch die Kirche St. Antonius</w:t>
      </w:r>
      <w:r w:rsidR="00EF7EF3">
        <w:rPr>
          <w:rFonts w:ascii="Calibri" w:eastAsia="Times New Roman" w:hAnsi="Calibri" w:cs="Times New Roman"/>
        </w:rPr>
        <w:t xml:space="preserve"> gehört,</w:t>
      </w:r>
      <w:r w:rsidRPr="00081692">
        <w:rPr>
          <w:rFonts w:ascii="Calibri" w:eastAsia="Times New Roman" w:hAnsi="Calibri" w:cs="Times New Roman"/>
        </w:rPr>
        <w:t xml:space="preserve"> arbeitet eng mit un</w:t>
      </w:r>
      <w:r w:rsidR="007F7A47">
        <w:rPr>
          <w:rFonts w:ascii="Calibri" w:eastAsia="Times New Roman" w:hAnsi="Calibri" w:cs="Times New Roman"/>
        </w:rPr>
        <w:t xml:space="preserve">s zusammen. Durch die </w:t>
      </w:r>
      <w:r w:rsidRPr="00081692">
        <w:rPr>
          <w:rFonts w:ascii="Calibri" w:eastAsia="Times New Roman" w:hAnsi="Calibri" w:cs="Times New Roman"/>
        </w:rPr>
        <w:t xml:space="preserve">Nähe zum </w:t>
      </w:r>
      <w:r w:rsidR="007F7A47">
        <w:rPr>
          <w:rFonts w:ascii="Calibri" w:eastAsia="Times New Roman" w:hAnsi="Calibri" w:cs="Times New Roman"/>
        </w:rPr>
        <w:t xml:space="preserve">„M-Haus </w:t>
      </w:r>
      <w:r w:rsidR="00EF7EF3">
        <w:rPr>
          <w:rFonts w:ascii="Calibri" w:eastAsia="Times New Roman" w:hAnsi="Calibri" w:cs="Times New Roman"/>
        </w:rPr>
        <w:t xml:space="preserve">Musik“ </w:t>
      </w:r>
      <w:r w:rsidRPr="00081692">
        <w:rPr>
          <w:rFonts w:ascii="Calibri" w:eastAsia="Times New Roman" w:hAnsi="Calibri" w:cs="Times New Roman"/>
        </w:rPr>
        <w:t>gibt es eine häufige Nutzungsmöglichkeit</w:t>
      </w:r>
      <w:r w:rsidR="007F7A47">
        <w:rPr>
          <w:rFonts w:ascii="Calibri" w:eastAsia="Times New Roman" w:hAnsi="Calibri" w:cs="Times New Roman"/>
        </w:rPr>
        <w:t xml:space="preserve"> der Räumlichkeiten</w:t>
      </w:r>
      <w:r w:rsidRPr="00081692">
        <w:rPr>
          <w:rFonts w:ascii="Calibri" w:eastAsia="Times New Roman" w:hAnsi="Calibri" w:cs="Times New Roman"/>
        </w:rPr>
        <w:t xml:space="preserve"> für Veranstaltungen unseres Familienzentrums. Dies beruht auf Gegenseitigkeit, den</w:t>
      </w:r>
      <w:r w:rsidR="00EF7EF3">
        <w:rPr>
          <w:rFonts w:ascii="Calibri" w:eastAsia="Times New Roman" w:hAnsi="Calibri" w:cs="Times New Roman"/>
        </w:rPr>
        <w:t>n</w:t>
      </w:r>
      <w:r w:rsidR="007F7A47">
        <w:rPr>
          <w:rFonts w:ascii="Calibri" w:eastAsia="Times New Roman" w:hAnsi="Calibri" w:cs="Times New Roman"/>
        </w:rPr>
        <w:t xml:space="preserve"> auch Gruppierungen der Gemeinde nutzen</w:t>
      </w:r>
      <w:r w:rsidRPr="00081692">
        <w:rPr>
          <w:rFonts w:ascii="Calibri" w:eastAsia="Times New Roman" w:hAnsi="Calibri" w:cs="Times New Roman"/>
        </w:rPr>
        <w:t xml:space="preserve"> gelegentlich die Räumlichkeiten des Familienzentrums (Kinderkirche, Osterfe</w:t>
      </w:r>
      <w:r w:rsidR="007F7A47">
        <w:rPr>
          <w:rFonts w:ascii="Calibri" w:eastAsia="Times New Roman" w:hAnsi="Calibri" w:cs="Times New Roman"/>
        </w:rPr>
        <w:t>uer, Senioren-Gymnastik</w:t>
      </w:r>
      <w:r w:rsidRPr="00081692">
        <w:rPr>
          <w:rFonts w:ascii="Calibri" w:eastAsia="Times New Roman" w:hAnsi="Calibri" w:cs="Times New Roman"/>
        </w:rPr>
        <w:t xml:space="preserve">, </w:t>
      </w:r>
      <w:r w:rsidR="00EF7EF3">
        <w:rPr>
          <w:rFonts w:ascii="Calibri" w:eastAsia="Times New Roman" w:hAnsi="Calibri" w:cs="Times New Roman"/>
        </w:rPr>
        <w:t>…)</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Die Kirche St. Antonius ist der Ort, an dem wir geme</w:t>
      </w:r>
      <w:r w:rsidR="004373F3">
        <w:rPr>
          <w:rFonts w:ascii="Calibri" w:eastAsia="Times New Roman" w:hAnsi="Calibri" w:cs="Times New Roman"/>
        </w:rPr>
        <w:t>insam Wort-Gottes-Feiern halten</w:t>
      </w:r>
      <w:r w:rsidRPr="00081692">
        <w:rPr>
          <w:rFonts w:ascii="Calibri" w:eastAsia="Times New Roman" w:hAnsi="Calibri" w:cs="Times New Roman"/>
        </w:rPr>
        <w:t xml:space="preserve">, die Gemeindemesse mitgestalten oder Kirchraumbegehungen erleben. </w:t>
      </w:r>
    </w:p>
    <w:p w:rsidR="00906E8C" w:rsidRPr="00081692" w:rsidRDefault="007F7A47" w:rsidP="00906E8C">
      <w:pPr>
        <w:spacing w:after="0" w:line="240" w:lineRule="auto"/>
        <w:jc w:val="both"/>
        <w:rPr>
          <w:rFonts w:ascii="Calibri" w:eastAsia="Times New Roman" w:hAnsi="Calibri" w:cs="Times New Roman"/>
        </w:rPr>
      </w:pPr>
      <w:r>
        <w:rPr>
          <w:rFonts w:ascii="Calibri" w:eastAsia="Times New Roman" w:hAnsi="Calibri" w:cs="Times New Roman"/>
        </w:rPr>
        <w:t>Im September feiern wir</w:t>
      </w:r>
      <w:r w:rsidR="00906E8C" w:rsidRPr="00081692">
        <w:rPr>
          <w:rFonts w:ascii="Calibri" w:eastAsia="Times New Roman" w:hAnsi="Calibri" w:cs="Times New Roman"/>
        </w:rPr>
        <w:t xml:space="preserve"> gemeinsam das Antonius</w:t>
      </w:r>
      <w:r>
        <w:rPr>
          <w:rFonts w:ascii="Calibri" w:eastAsia="Times New Roman" w:hAnsi="Calibri" w:cs="Times New Roman"/>
        </w:rPr>
        <w:t>-F</w:t>
      </w:r>
      <w:r w:rsidR="00906E8C" w:rsidRPr="00081692">
        <w:rPr>
          <w:rFonts w:ascii="Calibri" w:eastAsia="Times New Roman" w:hAnsi="Calibri" w:cs="Times New Roman"/>
        </w:rPr>
        <w:t>est, bei dem die Einrichtung Spielang</w:t>
      </w:r>
      <w:r>
        <w:rPr>
          <w:rFonts w:ascii="Calibri" w:eastAsia="Times New Roman" w:hAnsi="Calibri" w:cs="Times New Roman"/>
        </w:rPr>
        <w:t>ebote für Familien anbietet und mit</w:t>
      </w:r>
      <w:r w:rsidR="00906E8C" w:rsidRPr="00081692">
        <w:rPr>
          <w:rFonts w:ascii="Calibri" w:eastAsia="Times New Roman" w:hAnsi="Calibri" w:cs="Times New Roman"/>
        </w:rPr>
        <w:t xml:space="preserve"> ein</w:t>
      </w:r>
      <w:r>
        <w:rPr>
          <w:rFonts w:ascii="Calibri" w:eastAsia="Times New Roman" w:hAnsi="Calibri" w:cs="Times New Roman"/>
        </w:rPr>
        <w:t>em kleinen</w:t>
      </w:r>
      <w:r w:rsidR="00906E8C" w:rsidRPr="00081692">
        <w:rPr>
          <w:rFonts w:ascii="Calibri" w:eastAsia="Times New Roman" w:hAnsi="Calibri" w:cs="Times New Roman"/>
        </w:rPr>
        <w:t xml:space="preserve"> Bühnenprogramm </w:t>
      </w:r>
      <w:r>
        <w:rPr>
          <w:rFonts w:ascii="Calibri" w:eastAsia="Times New Roman" w:hAnsi="Calibri" w:cs="Times New Roman"/>
        </w:rPr>
        <w:t>das Sonntagsprogramm eröffnet.</w:t>
      </w:r>
      <w:r w:rsidR="004373F3">
        <w:rPr>
          <w:rFonts w:ascii="Calibri" w:eastAsia="Times New Roman" w:hAnsi="Calibri" w:cs="Times New Roman"/>
        </w:rPr>
        <w:t xml:space="preserve"> Ebenso besuchen wir vor Allerheiligen den Franziskus-Friedhof, der Fußläufig zu erreichen ist.</w:t>
      </w:r>
    </w:p>
    <w:p w:rsidR="00906E8C" w:rsidRPr="00081692" w:rsidRDefault="00906E8C" w:rsidP="00906E8C">
      <w:pPr>
        <w:spacing w:after="0" w:line="240" w:lineRule="auto"/>
        <w:jc w:val="both"/>
        <w:rPr>
          <w:rFonts w:ascii="Calibri" w:eastAsia="Times New Roman" w:hAnsi="Calibri" w:cs="Times New Roman"/>
        </w:rPr>
      </w:pPr>
    </w:p>
    <w:p w:rsidR="00906E8C" w:rsidRPr="00081692" w:rsidRDefault="00906E8C" w:rsidP="00906E8C">
      <w:pPr>
        <w:spacing w:after="0" w:line="240" w:lineRule="auto"/>
        <w:rPr>
          <w:rFonts w:ascii="Calibri" w:eastAsia="Times New Roman" w:hAnsi="Calibri" w:cs="Times New Roman"/>
          <w:b/>
        </w:rPr>
      </w:pPr>
      <w:r w:rsidRPr="00081692">
        <w:rPr>
          <w:rFonts w:ascii="Calibri" w:eastAsia="Times New Roman" w:hAnsi="Calibri" w:cs="Times New Roman"/>
          <w:b/>
        </w:rPr>
        <w:t>3.3.2 Kooperation mit der Pfarrei St. Pankratius</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So intensiv die Kooperation mit der Gemeinde vor Ort ist, so wichtig ist mittlerweile auch die, sich der</w:t>
      </w:r>
      <w:r w:rsidR="004373F3">
        <w:rPr>
          <w:rFonts w:ascii="Calibri" w:eastAsia="Times New Roman" w:hAnsi="Calibri" w:cs="Times New Roman"/>
        </w:rPr>
        <w:t>zeit stark im Wandel befindende</w:t>
      </w:r>
      <w:r w:rsidRPr="00081692">
        <w:rPr>
          <w:rFonts w:ascii="Calibri" w:eastAsia="Times New Roman" w:hAnsi="Calibri" w:cs="Times New Roman"/>
        </w:rPr>
        <w:t xml:space="preserve"> Zusammenarbeit mit der Pfarrei. Der stetige Austausch mit dem Pfarrer und dem Pastoralteam macht eine gegenseitige Unterstützung und Begleitung möglich. </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So stehen für Wort-Gottes-Feiern Pfarrer, Pastor, Kaplan oder Gemeindereferentin zu Verfügung, werden neue Gottesdienst-Konzepte entwickelt, werden im Kuratorium die Anliegen der Einrichtungen diskutiert, werden Angebote für Mitarbeitende, z.B. Neujahrsempfang, Betriebsausflug, Firmenlauf,</w:t>
      </w:r>
      <w:r w:rsidR="00EF7EF3">
        <w:rPr>
          <w:rFonts w:ascii="Calibri" w:eastAsia="Times New Roman" w:hAnsi="Calibri" w:cs="Times New Roman"/>
        </w:rPr>
        <w:t xml:space="preserve"> …, gemacht</w:t>
      </w:r>
      <w:r w:rsidRPr="00081692">
        <w:rPr>
          <w:rFonts w:ascii="Calibri" w:eastAsia="Times New Roman" w:hAnsi="Calibri" w:cs="Times New Roman"/>
        </w:rPr>
        <w:t xml:space="preserve"> oder gemeinsame Initiativen geplant. Regelmäßiger Austausch macht dieses Engagement möglich.</w:t>
      </w:r>
      <w:r w:rsidR="00EF7EF3">
        <w:rPr>
          <w:rFonts w:ascii="Calibri" w:eastAsia="Times New Roman" w:hAnsi="Calibri" w:cs="Times New Roman"/>
        </w:rPr>
        <w:t xml:space="preserve"> Zudem gibt es auch einen Arbeitskreis der religions-pädagogischen Fachkräfte auf, das gemeinsame Aktionen für Familien plant oder Impulse für Mitarbeitende setzt.</w:t>
      </w:r>
    </w:p>
    <w:p w:rsidR="00906E8C" w:rsidRPr="00081692" w:rsidRDefault="00906E8C" w:rsidP="00906E8C">
      <w:pPr>
        <w:spacing w:after="0" w:line="240" w:lineRule="auto"/>
        <w:jc w:val="both"/>
        <w:rPr>
          <w:rFonts w:ascii="Calibri" w:eastAsia="Times New Roman" w:hAnsi="Calibri" w:cs="Times New Roman"/>
        </w:rPr>
      </w:pPr>
    </w:p>
    <w:p w:rsidR="00906E8C" w:rsidRPr="00081692" w:rsidRDefault="009C4B8F" w:rsidP="00906E8C">
      <w:pPr>
        <w:tabs>
          <w:tab w:val="right" w:leader="dot" w:pos="9062"/>
        </w:tabs>
        <w:spacing w:after="100"/>
        <w:rPr>
          <w:rFonts w:ascii="Calibri" w:eastAsia="Times New Roman" w:hAnsi="Calibri" w:cs="Calibri"/>
          <w:b/>
          <w:noProof/>
          <w:sz w:val="24"/>
          <w:lang w:eastAsia="de-DE"/>
        </w:rPr>
      </w:pPr>
      <w:hyperlink w:anchor="_Toc510080294" w:history="1">
        <w:r w:rsidR="00906E8C" w:rsidRPr="00081692">
          <w:rPr>
            <w:rFonts w:ascii="Calibri" w:eastAsia="Times New Roman" w:hAnsi="Calibri" w:cs="Calibri"/>
            <w:b/>
            <w:noProof/>
            <w:sz w:val="24"/>
            <w:lang w:eastAsia="de-DE"/>
          </w:rPr>
          <w:t xml:space="preserve">3.4 </w:t>
        </w:r>
        <w:r w:rsidR="00491583">
          <w:rPr>
            <w:rFonts w:ascii="Calibri" w:eastAsia="Times New Roman" w:hAnsi="Calibri" w:cs="Calibri"/>
            <w:b/>
            <w:noProof/>
            <w:sz w:val="24"/>
            <w:lang w:eastAsia="de-DE"/>
          </w:rPr>
          <w:t xml:space="preserve">Zusammenarbeit mit umliegenden </w:t>
        </w:r>
        <w:r w:rsidR="00906E8C" w:rsidRPr="00081692">
          <w:rPr>
            <w:rFonts w:ascii="Calibri" w:eastAsia="Times New Roman" w:hAnsi="Calibri" w:cs="Calibri"/>
            <w:b/>
            <w:noProof/>
            <w:sz w:val="24"/>
            <w:lang w:eastAsia="de-DE"/>
          </w:rPr>
          <w:t>Grundschule</w:t>
        </w:r>
      </w:hyperlink>
      <w:r w:rsidR="00906E8C" w:rsidRPr="00081692">
        <w:rPr>
          <w:rFonts w:ascii="Calibri" w:eastAsia="Times New Roman" w:hAnsi="Calibri" w:cs="Calibri"/>
          <w:b/>
          <w:noProof/>
          <w:sz w:val="24"/>
          <w:lang w:eastAsia="de-DE"/>
        </w:rPr>
        <w:t>n</w:t>
      </w:r>
    </w:p>
    <w:p w:rsidR="00906E8C" w:rsidRPr="00081692" w:rsidRDefault="00906E8C" w:rsidP="00906E8C">
      <w:pPr>
        <w:tabs>
          <w:tab w:val="left" w:pos="3206"/>
        </w:tabs>
        <w:spacing w:after="0" w:line="240" w:lineRule="auto"/>
        <w:rPr>
          <w:rFonts w:ascii="Calibri" w:eastAsia="Times New Roman" w:hAnsi="Calibri" w:cs="Times New Roman"/>
        </w:rPr>
      </w:pPr>
      <w:r w:rsidRPr="00081692">
        <w:rPr>
          <w:rFonts w:ascii="Calibri" w:eastAsia="Times New Roman" w:hAnsi="Calibri" w:cs="Times New Roman"/>
        </w:rPr>
        <w:t>Durch die Vielzahl an Grundschulen, in die wir in den letzten Jahren unsere Vorschulkinder entlassen haben, ist es notwendig geworden sich mit mehreren Grundschulen im Sozialraum Osterfeld und Sterkrade in Verbindung zu setzten. Zum einen ist die Städt. Jacobi-Grundschule in der Nähe, sowie die Grundschule am Siedlerweg, in beide entlassen wir einen Großteil unserer Kinder. Mit der Grundschule am Siedlerweg ist im letzten Jahr eine neue Zusammenarbeit gelungen. Teilnahme am Kooperationskreis Kindertageseinrichtung/Grundschule, an der Einschulungsfeier und einem Leseprojekt mit Schülern des Offenen Ganztags, haben zu einem gegenseitigen Kennenlernen und Ideenaustausch geführt. Diese Zusammenarbeit soll in Zukunft noch intensiviert werden.</w:t>
      </w:r>
    </w:p>
    <w:p w:rsidR="00906E8C" w:rsidRPr="00081692" w:rsidRDefault="00906E8C" w:rsidP="00906E8C">
      <w:pPr>
        <w:spacing w:after="0" w:line="240" w:lineRule="auto"/>
        <w:rPr>
          <w:rFonts w:ascii="Calibri" w:eastAsia="Times New Roman" w:hAnsi="Calibri" w:cs="Calibri"/>
        </w:rPr>
      </w:pPr>
    </w:p>
    <w:p w:rsidR="00C47FD5" w:rsidRDefault="00C47FD5" w:rsidP="00906E8C">
      <w:pPr>
        <w:tabs>
          <w:tab w:val="right" w:leader="dot" w:pos="9062"/>
        </w:tabs>
        <w:spacing w:after="100"/>
      </w:pPr>
    </w:p>
    <w:p w:rsidR="00906E8C" w:rsidRPr="00081692" w:rsidRDefault="009C4B8F" w:rsidP="00906E8C">
      <w:pPr>
        <w:tabs>
          <w:tab w:val="right" w:leader="dot" w:pos="9062"/>
        </w:tabs>
        <w:spacing w:after="100"/>
        <w:rPr>
          <w:rFonts w:ascii="Calibri" w:eastAsia="Times New Roman" w:hAnsi="Calibri" w:cs="Calibri"/>
          <w:b/>
          <w:noProof/>
          <w:sz w:val="24"/>
          <w:lang w:eastAsia="de-DE"/>
        </w:rPr>
      </w:pPr>
      <w:hyperlink w:anchor="_Toc510080295" w:history="1">
        <w:r w:rsidR="00906E8C" w:rsidRPr="00081692">
          <w:rPr>
            <w:rFonts w:ascii="Calibri" w:eastAsia="Times New Roman" w:hAnsi="Calibri" w:cs="Calibri"/>
            <w:b/>
            <w:noProof/>
            <w:sz w:val="24"/>
            <w:lang w:eastAsia="de-DE"/>
          </w:rPr>
          <w:t>3.5 Zusammenarbeit mit weiteren Kooperationspartnern</w:t>
        </w:r>
      </w:hyperlink>
    </w:p>
    <w:p w:rsidR="00906E8C" w:rsidRPr="00081692" w:rsidRDefault="00906E8C" w:rsidP="00906E8C">
      <w:pPr>
        <w:spacing w:after="0" w:line="240" w:lineRule="auto"/>
        <w:rPr>
          <w:rFonts w:ascii="Calibri" w:eastAsia="Times New Roman" w:hAnsi="Calibri" w:cs="Times New Roman"/>
        </w:rPr>
      </w:pPr>
      <w:r w:rsidRPr="00081692">
        <w:rPr>
          <w:rFonts w:ascii="Calibri" w:eastAsia="Times New Roman" w:hAnsi="Calibri" w:cs="Times New Roman"/>
        </w:rPr>
        <w:t>Im Rahmen des Familienzentrums haben sich im letzten Jahr weitere Kooperationen ergeben:</w:t>
      </w:r>
    </w:p>
    <w:p w:rsidR="00906E8C" w:rsidRPr="00081692" w:rsidRDefault="00906E8C" w:rsidP="00906E8C">
      <w:pPr>
        <w:spacing w:after="0" w:line="240" w:lineRule="auto"/>
        <w:rPr>
          <w:rFonts w:ascii="Calibri" w:eastAsia="Times New Roman" w:hAnsi="Calibri" w:cs="Times New Roman"/>
          <w:sz w:val="16"/>
        </w:rPr>
      </w:pPr>
    </w:p>
    <w:p w:rsidR="00906E8C" w:rsidRPr="00081692" w:rsidRDefault="00906E8C" w:rsidP="00906E8C">
      <w:pPr>
        <w:spacing w:after="0" w:line="240" w:lineRule="auto"/>
        <w:rPr>
          <w:rFonts w:ascii="Calibri" w:eastAsia="Times New Roman" w:hAnsi="Calibri" w:cs="Times New Roman"/>
          <w:b/>
        </w:rPr>
      </w:pPr>
      <w:r w:rsidRPr="00081692">
        <w:rPr>
          <w:rFonts w:ascii="Calibri" w:eastAsia="Times New Roman" w:hAnsi="Calibri" w:cs="Times New Roman"/>
          <w:b/>
        </w:rPr>
        <w:t>- mit dem Caritas-Verband Oberhausen e.V.</w:t>
      </w:r>
    </w:p>
    <w:p w:rsidR="00906E8C" w:rsidRPr="00081692" w:rsidRDefault="00906E8C" w:rsidP="00906E8C">
      <w:pPr>
        <w:spacing w:after="0" w:line="240" w:lineRule="auto"/>
        <w:rPr>
          <w:rFonts w:ascii="Calibri" w:eastAsia="Times New Roman" w:hAnsi="Calibri" w:cs="Times New Roman"/>
        </w:rPr>
      </w:pPr>
      <w:r w:rsidRPr="00081692">
        <w:rPr>
          <w:rFonts w:ascii="Calibri" w:eastAsia="Times New Roman" w:hAnsi="Calibri" w:cs="Times New Roman"/>
        </w:rPr>
        <w:t>Mit der „Offenen Sprechstunde“ die wir in unseren Räumlichkeiten, einmal im Monat, anbieten, haben wir ein Angebot für Eltern geschaffen niederschwellig ihre „Sorgen und Gedanken“ mit einer Mitarbeitenden der Caritas Oberhausen austauschen zu können und gegebenenfalls Rat oder Weitervermittlung zu erhalten.</w:t>
      </w:r>
    </w:p>
    <w:p w:rsidR="00906E8C" w:rsidRPr="00081692" w:rsidRDefault="00906E8C" w:rsidP="00906E8C">
      <w:pPr>
        <w:spacing w:after="0" w:line="240" w:lineRule="auto"/>
        <w:rPr>
          <w:rFonts w:ascii="Calibri" w:eastAsia="Times New Roman" w:hAnsi="Calibri" w:cs="Times New Roman"/>
          <w:sz w:val="16"/>
        </w:rPr>
      </w:pPr>
    </w:p>
    <w:p w:rsidR="00906E8C" w:rsidRPr="00081692" w:rsidRDefault="00906E8C" w:rsidP="00906E8C">
      <w:pPr>
        <w:spacing w:after="0" w:line="240" w:lineRule="auto"/>
        <w:rPr>
          <w:rFonts w:ascii="Calibri" w:eastAsia="Times New Roman" w:hAnsi="Calibri" w:cs="Calibri"/>
          <w:b/>
        </w:rPr>
      </w:pPr>
      <w:r w:rsidRPr="00081692">
        <w:rPr>
          <w:rFonts w:ascii="Calibri" w:eastAsia="Times New Roman" w:hAnsi="Calibri" w:cs="Calibri"/>
        </w:rPr>
        <w:t xml:space="preserve">- </w:t>
      </w:r>
      <w:r w:rsidRPr="00081692">
        <w:rPr>
          <w:rFonts w:ascii="Calibri" w:eastAsia="Times New Roman" w:hAnsi="Calibri" w:cs="Calibri"/>
          <w:b/>
        </w:rPr>
        <w:t xml:space="preserve"> Mit der Katholischen Familienbildungsstätte Oberhausen/Mülheim</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Für pädagogische Bildungsarbeit und kreative Angebote kooperieren wir mit dem Netzwerk der Kath. Familienbildungsstätte Oberhausen.</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Zum einen liegt das Jahresprogramm in der Einrichtung aus, zum anderen bieten wir Elternveranstaltungen zu verschiedenen pädagogischen Themen mit Referenten der Kath. Familienbildungsstätte an.</w:t>
      </w:r>
      <w:r w:rsidR="0079662A">
        <w:rPr>
          <w:rFonts w:ascii="Calibri" w:eastAsia="Times New Roman" w:hAnsi="Calibri" w:cs="Times New Roman"/>
        </w:rPr>
        <w:t xml:space="preserve"> Ebenso findet wöchentlich ein Senioren-Bewegungsangebot in unserem Bewegungsraum statt.</w:t>
      </w:r>
    </w:p>
    <w:p w:rsidR="00906E8C" w:rsidRPr="00081692" w:rsidRDefault="00906E8C" w:rsidP="00906E8C">
      <w:pPr>
        <w:spacing w:after="0" w:line="240" w:lineRule="auto"/>
        <w:rPr>
          <w:rFonts w:ascii="Calibri" w:eastAsia="Times New Roman" w:hAnsi="Calibri" w:cs="Times New Roman"/>
          <w:b/>
          <w:sz w:val="16"/>
        </w:rPr>
      </w:pPr>
    </w:p>
    <w:p w:rsidR="00906E8C" w:rsidRPr="00081692" w:rsidRDefault="00906E8C" w:rsidP="00906E8C">
      <w:pPr>
        <w:spacing w:after="0" w:line="240" w:lineRule="auto"/>
        <w:rPr>
          <w:rFonts w:ascii="Calibri" w:eastAsia="Times New Roman" w:hAnsi="Calibri" w:cs="Times New Roman"/>
          <w:b/>
        </w:rPr>
      </w:pPr>
      <w:r w:rsidRPr="00081692">
        <w:rPr>
          <w:rFonts w:ascii="Calibri" w:eastAsia="Times New Roman" w:hAnsi="Calibri" w:cs="Times New Roman"/>
          <w:b/>
        </w:rPr>
        <w:t>- Mit der Kindertagespflege der Stadt Oberhausen</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 xml:space="preserve">Vernetzt sind wir mit der Kindertagespflege der Stadt Oberhausen. Eltern können auf Informationsmaterial zurückgreifen, das im Familienzentrum ausliegt, an Elternnachmittagen zum Thema teilnehmen, Kindertagespflegepersonen im Umfeld kennenlernen. </w:t>
      </w:r>
    </w:p>
    <w:p w:rsidR="00906E8C" w:rsidRPr="00081692" w:rsidRDefault="00906E8C" w:rsidP="00906E8C">
      <w:pPr>
        <w:spacing w:after="0" w:line="240" w:lineRule="auto"/>
        <w:jc w:val="both"/>
        <w:rPr>
          <w:rFonts w:ascii="Calibri" w:eastAsia="Times New Roman" w:hAnsi="Calibri" w:cs="Times New Roman"/>
        </w:rPr>
      </w:pPr>
      <w:r w:rsidRPr="00081692">
        <w:rPr>
          <w:rFonts w:ascii="Calibri" w:eastAsia="Times New Roman" w:hAnsi="Calibri" w:cs="Times New Roman"/>
        </w:rPr>
        <w:t>Ihnen steht eine Mitarbeitende zur Verfügung, die über die aktuelle Lage informiert ist. Informationen über Aktionen von Seiten des Familienzentrums werden über den Verteiler der Kindertagespflege an Kindertagespflegepersonen im Stadtteil weitergegeben.</w:t>
      </w:r>
    </w:p>
    <w:p w:rsidR="00906E8C" w:rsidRPr="00081692" w:rsidRDefault="00906E8C" w:rsidP="00906E8C">
      <w:pPr>
        <w:spacing w:after="0" w:line="240" w:lineRule="auto"/>
        <w:rPr>
          <w:rFonts w:ascii="Calibri" w:eastAsia="Times New Roman" w:hAnsi="Calibri" w:cs="Times New Roman"/>
          <w:sz w:val="16"/>
        </w:rPr>
      </w:pPr>
    </w:p>
    <w:p w:rsidR="00906E8C" w:rsidRPr="00081692" w:rsidRDefault="00906E8C" w:rsidP="00906E8C">
      <w:pPr>
        <w:spacing w:after="0" w:line="240" w:lineRule="auto"/>
        <w:rPr>
          <w:rFonts w:ascii="Calibri" w:eastAsia="Times New Roman" w:hAnsi="Calibri" w:cs="Times New Roman"/>
          <w:b/>
        </w:rPr>
      </w:pPr>
      <w:r w:rsidRPr="00081692">
        <w:rPr>
          <w:rFonts w:ascii="Calibri" w:eastAsia="Times New Roman" w:hAnsi="Calibri" w:cs="Times New Roman"/>
          <w:b/>
        </w:rPr>
        <w:t>- Kinder- und Jugendgesundheitsdienst der Stadt Oberhausen</w:t>
      </w:r>
    </w:p>
    <w:p w:rsidR="00906E8C" w:rsidRDefault="00906E8C" w:rsidP="00906E8C">
      <w:pPr>
        <w:spacing w:after="0" w:line="240" w:lineRule="auto"/>
        <w:rPr>
          <w:rFonts w:ascii="Calibri" w:eastAsia="Times New Roman" w:hAnsi="Calibri" w:cs="Times New Roman"/>
        </w:rPr>
      </w:pPr>
      <w:r w:rsidRPr="00081692">
        <w:rPr>
          <w:rFonts w:ascii="Calibri" w:eastAsia="Times New Roman" w:hAnsi="Calibri" w:cs="Times New Roman"/>
        </w:rPr>
        <w:t>Im Bereich Zahnprophylaxe besucht uns ca. viermal im Jahr eine Mitarbeitende des Gesundheitsamts, die mit den Kindern spielerisch das Thema: Ernährung und Zähneputzen erarbeitet. Weiterhin kommt der Zahnarzt zur Kontrolle der Zähne. Mit der Amtsärztin sind wir im direkten Austausch, wenn es um das Thema Einschulung geht.</w:t>
      </w:r>
    </w:p>
    <w:p w:rsidR="00906E8C" w:rsidRDefault="00906E8C" w:rsidP="00906E8C">
      <w:pPr>
        <w:spacing w:after="0" w:line="240" w:lineRule="auto"/>
        <w:rPr>
          <w:rFonts w:ascii="Calibri" w:eastAsia="Times New Roman" w:hAnsi="Calibri" w:cs="Times New Roman"/>
        </w:rPr>
      </w:pPr>
    </w:p>
    <w:p w:rsidR="00906E8C" w:rsidRPr="00906E8C" w:rsidRDefault="00906E8C" w:rsidP="00906E8C">
      <w:pPr>
        <w:spacing w:after="0" w:line="240" w:lineRule="auto"/>
        <w:rPr>
          <w:rFonts w:ascii="Calibri" w:eastAsia="Times New Roman" w:hAnsi="Calibri" w:cs="Times New Roman"/>
          <w:b/>
        </w:rPr>
      </w:pPr>
      <w:r w:rsidRPr="00906E8C">
        <w:rPr>
          <w:rFonts w:ascii="Calibri" w:eastAsia="Times New Roman" w:hAnsi="Calibri" w:cs="Times New Roman"/>
          <w:b/>
        </w:rPr>
        <w:t>- Mit der Klostermusikschule</w:t>
      </w:r>
    </w:p>
    <w:p w:rsidR="00462C3D" w:rsidRDefault="00462C3D" w:rsidP="00906E8C">
      <w:pPr>
        <w:spacing w:after="0" w:line="240" w:lineRule="auto"/>
        <w:rPr>
          <w:rFonts w:ascii="Calibri" w:eastAsia="Times New Roman" w:hAnsi="Calibri" w:cs="Times New Roman"/>
        </w:rPr>
      </w:pPr>
      <w:r>
        <w:rPr>
          <w:rFonts w:ascii="Calibri" w:eastAsia="Times New Roman" w:hAnsi="Calibri" w:cs="Times New Roman"/>
        </w:rPr>
        <w:t>Im Bereich der musikalischen Früherziehung entsteht derzeit eine Kooperation mit der Klostermusikschule. Seit Frühjahr 2020 ist diese angesiedelt in direkter Nachbarschaft und Angebo</w:t>
      </w:r>
      <w:r w:rsidR="007F7A47">
        <w:rPr>
          <w:rFonts w:ascii="Calibri" w:eastAsia="Times New Roman" w:hAnsi="Calibri" w:cs="Times New Roman"/>
        </w:rPr>
        <w:t>te für unsere Kinder, durch Projekte wie: „Mini:Musik“; „Abenteuer:Musik“; und die Klosterpatzen, werden durchgeführt.</w:t>
      </w:r>
    </w:p>
    <w:p w:rsidR="00462C3D" w:rsidRDefault="00462C3D" w:rsidP="00906E8C">
      <w:pPr>
        <w:spacing w:after="0" w:line="240" w:lineRule="auto"/>
        <w:rPr>
          <w:rFonts w:ascii="Calibri" w:eastAsia="Times New Roman" w:hAnsi="Calibri" w:cs="Times New Roman"/>
        </w:rPr>
      </w:pPr>
    </w:p>
    <w:p w:rsidR="00462C3D" w:rsidRPr="00462C3D" w:rsidRDefault="00462C3D" w:rsidP="00906E8C">
      <w:pPr>
        <w:spacing w:after="0" w:line="240" w:lineRule="auto"/>
        <w:rPr>
          <w:rFonts w:ascii="Calibri" w:eastAsia="Times New Roman" w:hAnsi="Calibri" w:cs="Times New Roman"/>
          <w:b/>
        </w:rPr>
      </w:pPr>
      <w:r w:rsidRPr="00462C3D">
        <w:rPr>
          <w:rFonts w:ascii="Calibri" w:eastAsia="Times New Roman" w:hAnsi="Calibri" w:cs="Times New Roman"/>
          <w:b/>
        </w:rPr>
        <w:t>- Mit der Brücken</w:t>
      </w:r>
      <w:r w:rsidR="00B032DB">
        <w:rPr>
          <w:rFonts w:ascii="Calibri" w:eastAsia="Times New Roman" w:hAnsi="Calibri" w:cs="Times New Roman"/>
          <w:b/>
        </w:rPr>
        <w:t>-K</w:t>
      </w:r>
      <w:r w:rsidRPr="00462C3D">
        <w:rPr>
          <w:rFonts w:ascii="Calibri" w:eastAsia="Times New Roman" w:hAnsi="Calibri" w:cs="Times New Roman"/>
          <w:b/>
        </w:rPr>
        <w:t>ita –</w:t>
      </w:r>
      <w:r w:rsidR="00B032DB">
        <w:rPr>
          <w:rFonts w:ascii="Calibri" w:eastAsia="Times New Roman" w:hAnsi="Calibri" w:cs="Times New Roman"/>
          <w:b/>
        </w:rPr>
        <w:t>„</w:t>
      </w:r>
      <w:r w:rsidRPr="00462C3D">
        <w:rPr>
          <w:rFonts w:ascii="Calibri" w:eastAsia="Times New Roman" w:hAnsi="Calibri" w:cs="Times New Roman"/>
          <w:b/>
        </w:rPr>
        <w:t>die</w:t>
      </w:r>
      <w:r w:rsidR="00491583">
        <w:rPr>
          <w:rFonts w:ascii="Calibri" w:eastAsia="Times New Roman" w:hAnsi="Calibri" w:cs="Times New Roman"/>
          <w:b/>
        </w:rPr>
        <w:t xml:space="preserve"> </w:t>
      </w:r>
      <w:r w:rsidRPr="00462C3D">
        <w:rPr>
          <w:rFonts w:ascii="Calibri" w:eastAsia="Times New Roman" w:hAnsi="Calibri" w:cs="Times New Roman"/>
          <w:b/>
        </w:rPr>
        <w:t>kurbel</w:t>
      </w:r>
      <w:r w:rsidR="00B032DB">
        <w:rPr>
          <w:rFonts w:ascii="Calibri" w:eastAsia="Times New Roman" w:hAnsi="Calibri" w:cs="Times New Roman"/>
          <w:b/>
        </w:rPr>
        <w:t>“</w:t>
      </w:r>
    </w:p>
    <w:p w:rsidR="00462C3D" w:rsidRDefault="00462C3D" w:rsidP="00906E8C">
      <w:pPr>
        <w:spacing w:after="0" w:line="240" w:lineRule="auto"/>
        <w:rPr>
          <w:rFonts w:ascii="Calibri" w:eastAsia="Times New Roman" w:hAnsi="Calibri" w:cs="Times New Roman"/>
        </w:rPr>
      </w:pPr>
      <w:r>
        <w:rPr>
          <w:rFonts w:ascii="Calibri" w:eastAsia="Times New Roman" w:hAnsi="Calibri" w:cs="Times New Roman"/>
        </w:rPr>
        <w:t>Seit 2019 gibt es eine Kooperation mit der Brücken</w:t>
      </w:r>
      <w:r w:rsidR="00B032DB">
        <w:rPr>
          <w:rFonts w:ascii="Calibri" w:eastAsia="Times New Roman" w:hAnsi="Calibri" w:cs="Times New Roman"/>
        </w:rPr>
        <w:t>-K</w:t>
      </w:r>
      <w:r>
        <w:rPr>
          <w:rFonts w:ascii="Calibri" w:eastAsia="Times New Roman" w:hAnsi="Calibri" w:cs="Times New Roman"/>
        </w:rPr>
        <w:t xml:space="preserve">ita in der Leseclub-Initiative der Stiftung Lesen. </w:t>
      </w:r>
      <w:r w:rsidR="00A05932">
        <w:rPr>
          <w:rFonts w:ascii="Calibri" w:eastAsia="Times New Roman" w:hAnsi="Calibri" w:cs="Times New Roman"/>
        </w:rPr>
        <w:t>Gegenseitige Besuche und Aktionen auch in Zusammenarbeit mit Eltern werden durchgeführt.</w:t>
      </w:r>
    </w:p>
    <w:p w:rsidR="00462C3D" w:rsidRPr="00462C3D" w:rsidRDefault="00462C3D" w:rsidP="00906E8C">
      <w:pPr>
        <w:spacing w:after="0" w:line="240" w:lineRule="auto"/>
        <w:rPr>
          <w:rFonts w:ascii="Calibri" w:eastAsia="Times New Roman" w:hAnsi="Calibri" w:cs="Times New Roman"/>
        </w:rPr>
      </w:pPr>
    </w:p>
    <w:p w:rsidR="00906E8C" w:rsidRPr="00081692" w:rsidRDefault="00906E8C" w:rsidP="00906E8C">
      <w:pPr>
        <w:spacing w:after="0" w:line="240" w:lineRule="auto"/>
        <w:rPr>
          <w:rFonts w:ascii="Calibri" w:eastAsia="Times New Roman" w:hAnsi="Calibri" w:cs="Times New Roman"/>
          <w:b/>
        </w:rPr>
      </w:pPr>
      <w:r w:rsidRPr="00081692">
        <w:rPr>
          <w:rFonts w:ascii="Calibri" w:eastAsia="Times New Roman" w:hAnsi="Calibri" w:cs="Times New Roman"/>
          <w:b/>
        </w:rPr>
        <w:t>-</w:t>
      </w:r>
      <w:r w:rsidR="00462C3D">
        <w:rPr>
          <w:rFonts w:ascii="Calibri" w:eastAsia="Times New Roman" w:hAnsi="Calibri" w:cs="Times New Roman"/>
          <w:b/>
        </w:rPr>
        <w:t xml:space="preserve"> Mit</w:t>
      </w:r>
      <w:r w:rsidRPr="00081692">
        <w:rPr>
          <w:rFonts w:ascii="Calibri" w:eastAsia="Times New Roman" w:hAnsi="Calibri" w:cs="Times New Roman"/>
          <w:b/>
        </w:rPr>
        <w:t xml:space="preserve"> Therapeuten und Frühförderstellen</w:t>
      </w:r>
    </w:p>
    <w:p w:rsidR="00906E8C" w:rsidRPr="00081692" w:rsidRDefault="00906E8C" w:rsidP="00906E8C">
      <w:pPr>
        <w:spacing w:after="0" w:line="240" w:lineRule="auto"/>
        <w:rPr>
          <w:rFonts w:ascii="Calibri" w:eastAsia="Times New Roman" w:hAnsi="Calibri" w:cs="Times New Roman"/>
        </w:rPr>
      </w:pPr>
      <w:r w:rsidRPr="00081692">
        <w:rPr>
          <w:rFonts w:ascii="Calibri" w:eastAsia="Times New Roman" w:hAnsi="Calibri" w:cs="Times New Roman"/>
        </w:rPr>
        <w:t>Seit langer Zeit gibt es eine gute Zusammenarbeit mit unterschiedlichen Therapeuten und Frühförderstellen. Immer wieder ist es möglich, dass Therapiestunden im Bereich (Frühförderung, Ergotherapie,</w:t>
      </w:r>
      <w:r w:rsidR="00A2096B">
        <w:rPr>
          <w:rFonts w:ascii="Calibri" w:eastAsia="Times New Roman" w:hAnsi="Calibri" w:cs="Times New Roman"/>
        </w:rPr>
        <w:t xml:space="preserve"> </w:t>
      </w:r>
      <w:r w:rsidRPr="00081692">
        <w:rPr>
          <w:rFonts w:ascii="Calibri" w:eastAsia="Times New Roman" w:hAnsi="Calibri" w:cs="Times New Roman"/>
        </w:rPr>
        <w:t>…) auch in unserer Einrichtung stattfinden kann. Hier wird das Netzwerk in den letzten Jahren immer größer.</w:t>
      </w:r>
    </w:p>
    <w:p w:rsidR="00491583" w:rsidRDefault="00491583"/>
    <w:p w:rsidR="006C7B8B" w:rsidRDefault="006C7B8B" w:rsidP="00906E8C">
      <w:pPr>
        <w:tabs>
          <w:tab w:val="right" w:leader="dot" w:pos="9062"/>
        </w:tabs>
        <w:spacing w:after="100"/>
      </w:pPr>
      <w:r>
        <w:br w:type="page"/>
      </w:r>
    </w:p>
    <w:p w:rsidR="00906E8C" w:rsidRPr="00081692" w:rsidRDefault="009C4B8F" w:rsidP="00906E8C">
      <w:pPr>
        <w:tabs>
          <w:tab w:val="right" w:leader="dot" w:pos="9062"/>
        </w:tabs>
        <w:spacing w:after="100"/>
        <w:rPr>
          <w:rFonts w:ascii="Calibri" w:eastAsia="Times New Roman" w:hAnsi="Calibri" w:cs="Calibri"/>
          <w:b/>
          <w:noProof/>
          <w:sz w:val="24"/>
          <w:lang w:eastAsia="de-DE"/>
        </w:rPr>
      </w:pPr>
      <w:hyperlink w:anchor="_Toc510080296" w:history="1">
        <w:r w:rsidR="00906E8C" w:rsidRPr="00081692">
          <w:rPr>
            <w:rFonts w:ascii="Calibri" w:eastAsia="Times New Roman" w:hAnsi="Calibri" w:cs="Calibri"/>
            <w:b/>
            <w:noProof/>
            <w:sz w:val="24"/>
            <w:lang w:eastAsia="de-DE"/>
          </w:rPr>
          <w:t>3.7 Öffentlichkeitsarbeit</w:t>
        </w:r>
      </w:hyperlink>
    </w:p>
    <w:p w:rsidR="00906E8C" w:rsidRPr="00081692" w:rsidRDefault="00906E8C" w:rsidP="00906E8C">
      <w:pPr>
        <w:spacing w:after="0" w:line="240" w:lineRule="auto"/>
        <w:jc w:val="both"/>
        <w:rPr>
          <w:rFonts w:ascii="Calibri" w:eastAsia="Times New Roman" w:hAnsi="Calibri" w:cs="Calibri"/>
        </w:rPr>
      </w:pPr>
      <w:r w:rsidRPr="00081692">
        <w:rPr>
          <w:rFonts w:ascii="Calibri" w:eastAsia="Times New Roman" w:hAnsi="Calibri" w:cs="Calibri"/>
        </w:rPr>
        <w:t>Da sich das Angebot unseres Familienzentrums nicht nur an die vorhandene Elternschaft richtet, sondern auch als Angebot für den Sozialraum dient, nutzen wir verschiedene Wege der Öffentlichkeitsarbeit.</w:t>
      </w:r>
    </w:p>
    <w:p w:rsidR="00906E8C" w:rsidRPr="00081692" w:rsidRDefault="00906E8C" w:rsidP="00906E8C">
      <w:pPr>
        <w:numPr>
          <w:ilvl w:val="0"/>
          <w:numId w:val="17"/>
        </w:numPr>
        <w:spacing w:after="0" w:line="240" w:lineRule="auto"/>
        <w:jc w:val="both"/>
        <w:rPr>
          <w:rFonts w:ascii="Calibri" w:eastAsia="Times New Roman" w:hAnsi="Calibri" w:cs="Times New Roman"/>
        </w:rPr>
      </w:pPr>
      <w:r w:rsidRPr="00081692">
        <w:rPr>
          <w:rFonts w:ascii="Calibri" w:eastAsia="Times New Roman" w:hAnsi="Calibri" w:cs="Times New Roman"/>
        </w:rPr>
        <w:t>Informationsmaterialien (Flyer, Plakate, Aushänge im Schaukasten…), die wir an gut zugänglichen Stellen in Osterfeld verteilen</w:t>
      </w:r>
    </w:p>
    <w:p w:rsidR="00906E8C" w:rsidRPr="00081692" w:rsidRDefault="00906E8C" w:rsidP="00906E8C">
      <w:pPr>
        <w:numPr>
          <w:ilvl w:val="0"/>
          <w:numId w:val="17"/>
        </w:numPr>
        <w:spacing w:after="0" w:line="240" w:lineRule="auto"/>
        <w:jc w:val="both"/>
        <w:rPr>
          <w:rFonts w:ascii="Calibri" w:eastAsia="Times New Roman" w:hAnsi="Calibri" w:cs="Times New Roman"/>
        </w:rPr>
      </w:pPr>
      <w:r w:rsidRPr="00081692">
        <w:rPr>
          <w:rFonts w:ascii="Calibri" w:eastAsia="Times New Roman" w:hAnsi="Calibri" w:cs="Times New Roman"/>
        </w:rPr>
        <w:t>die lokale Presse, um Aktionen bekannt und auf Anliegen unserer Kinder aufmerksam zu machen</w:t>
      </w:r>
    </w:p>
    <w:p w:rsidR="00906E8C" w:rsidRPr="00081692" w:rsidRDefault="00906E8C" w:rsidP="00906E8C">
      <w:pPr>
        <w:numPr>
          <w:ilvl w:val="0"/>
          <w:numId w:val="17"/>
        </w:numPr>
        <w:spacing w:after="0" w:line="240" w:lineRule="auto"/>
        <w:jc w:val="both"/>
        <w:rPr>
          <w:rFonts w:ascii="Calibri" w:eastAsia="Times New Roman" w:hAnsi="Calibri" w:cs="Times New Roman"/>
        </w:rPr>
      </w:pPr>
      <w:r w:rsidRPr="00081692">
        <w:rPr>
          <w:rFonts w:ascii="Calibri" w:eastAsia="Times New Roman" w:hAnsi="Calibri" w:cs="Times New Roman"/>
        </w:rPr>
        <w:t>Kampagnen, wie z.B. zum Weltspieltag bzw. Weltkindertag, die Seitens unseres Trägers breitflächig unternommen werden</w:t>
      </w:r>
    </w:p>
    <w:p w:rsidR="00906E8C" w:rsidRPr="00081692" w:rsidRDefault="00906E8C" w:rsidP="00906E8C">
      <w:pPr>
        <w:numPr>
          <w:ilvl w:val="0"/>
          <w:numId w:val="17"/>
        </w:numPr>
        <w:spacing w:after="0" w:line="240" w:lineRule="auto"/>
        <w:jc w:val="both"/>
        <w:rPr>
          <w:rFonts w:ascii="Calibri" w:eastAsia="Times New Roman" w:hAnsi="Calibri" w:cs="Times New Roman"/>
        </w:rPr>
      </w:pPr>
      <w:r w:rsidRPr="00081692">
        <w:rPr>
          <w:rFonts w:ascii="Calibri" w:eastAsia="Times New Roman" w:hAnsi="Calibri" w:cs="Times New Roman"/>
        </w:rPr>
        <w:t xml:space="preserve">Medien in der Gemeinde (Gemeindebrief, Schriftenstand und Schaukasten) und Internetseite der Pfarrei </w:t>
      </w:r>
    </w:p>
    <w:p w:rsidR="00A05932" w:rsidRPr="0013358F" w:rsidRDefault="00906E8C" w:rsidP="00A05932">
      <w:pPr>
        <w:numPr>
          <w:ilvl w:val="0"/>
          <w:numId w:val="17"/>
        </w:numPr>
        <w:spacing w:after="0" w:line="240" w:lineRule="auto"/>
        <w:jc w:val="both"/>
        <w:rPr>
          <w:rFonts w:ascii="Calibri" w:eastAsia="Times New Roman" w:hAnsi="Calibri" w:cs="Times New Roman"/>
        </w:rPr>
      </w:pPr>
      <w:r w:rsidRPr="00081692">
        <w:rPr>
          <w:rFonts w:ascii="Calibri" w:eastAsia="Times New Roman" w:hAnsi="Calibri" w:cs="Times New Roman"/>
        </w:rPr>
        <w:t>die Internetseite unseres Trägers KiTa Zweckverband (www.kita-zweckverband.de), dort berichten wir von Aktionen, Projekten und Feiern unseres Familienzentrums</w:t>
      </w:r>
    </w:p>
    <w:p w:rsidR="00A05932" w:rsidRPr="00081692" w:rsidRDefault="00A05932" w:rsidP="00A05932">
      <w:pPr>
        <w:numPr>
          <w:ilvl w:val="0"/>
          <w:numId w:val="17"/>
        </w:numPr>
        <w:spacing w:after="0" w:line="240" w:lineRule="auto"/>
        <w:jc w:val="both"/>
        <w:rPr>
          <w:rFonts w:ascii="Calibri" w:eastAsia="Times New Roman" w:hAnsi="Calibri" w:cs="Times New Roman"/>
        </w:rPr>
      </w:pPr>
      <w:r w:rsidRPr="00081692">
        <w:rPr>
          <w:rFonts w:ascii="Calibri" w:eastAsia="Times New Roman" w:hAnsi="Calibri" w:cs="Times New Roman"/>
        </w:rPr>
        <w:t>Aktion auf Stadtteilbasis, z.B. der Osterfelder Adventmarkt</w:t>
      </w:r>
    </w:p>
    <w:p w:rsidR="00A05932" w:rsidRPr="00081692" w:rsidRDefault="00A05932" w:rsidP="00A05932">
      <w:pPr>
        <w:numPr>
          <w:ilvl w:val="0"/>
          <w:numId w:val="17"/>
        </w:numPr>
        <w:spacing w:after="0" w:line="240" w:lineRule="auto"/>
        <w:jc w:val="both"/>
        <w:rPr>
          <w:rFonts w:ascii="Calibri" w:eastAsia="Times New Roman" w:hAnsi="Calibri" w:cs="Times New Roman"/>
        </w:rPr>
      </w:pPr>
      <w:r w:rsidRPr="00081692">
        <w:rPr>
          <w:rFonts w:ascii="Calibri" w:eastAsia="Times New Roman" w:hAnsi="Calibri" w:cs="Times New Roman"/>
        </w:rPr>
        <w:t>Aufbau einer eigenen Homepage unter:</w:t>
      </w:r>
    </w:p>
    <w:p w:rsidR="00A05932" w:rsidRDefault="00A05932" w:rsidP="00A05932">
      <w:pPr>
        <w:spacing w:after="0" w:line="240" w:lineRule="auto"/>
        <w:jc w:val="both"/>
        <w:rPr>
          <w:rFonts w:ascii="Calibri" w:eastAsia="Times New Roman" w:hAnsi="Calibri" w:cs="Times New Roman"/>
        </w:rPr>
      </w:pPr>
      <w:r w:rsidRPr="00081692">
        <w:rPr>
          <w:rFonts w:ascii="Calibri" w:eastAsia="Times New Roman" w:hAnsi="Calibri" w:cs="Times New Roman"/>
        </w:rPr>
        <w:tab/>
        <w:t xml:space="preserve"> </w:t>
      </w:r>
      <w:hyperlink r:id="rId43" w:history="1">
        <w:r w:rsidR="000A261F" w:rsidRPr="00060A8C">
          <w:rPr>
            <w:rStyle w:val="Hyperlink"/>
            <w:rFonts w:ascii="Calibri" w:eastAsia="Times New Roman" w:hAnsi="Calibri"/>
          </w:rPr>
          <w:t>www.kita-st-antonius-klosterhard-oberhausen.de</w:t>
        </w:r>
      </w:hyperlink>
    </w:p>
    <w:p w:rsidR="000A261F" w:rsidRPr="00081692" w:rsidRDefault="000A261F" w:rsidP="00A05932">
      <w:pPr>
        <w:spacing w:after="0" w:line="240" w:lineRule="auto"/>
        <w:jc w:val="both"/>
        <w:rPr>
          <w:rFonts w:ascii="Calibri" w:eastAsia="Times New Roman" w:hAnsi="Calibri" w:cs="Times New Roman"/>
        </w:rPr>
      </w:pPr>
      <w:r>
        <w:rPr>
          <w:rFonts w:ascii="Calibri" w:eastAsia="Times New Roman" w:hAnsi="Calibri" w:cs="Times New Roman"/>
        </w:rPr>
        <w:t>Informationen unserer Kooperationspartner machen wir der Elternschaft über die ElternApp bekannt.</w:t>
      </w:r>
    </w:p>
    <w:p w:rsidR="00A05932" w:rsidRPr="00081692" w:rsidRDefault="005A7337" w:rsidP="00A05932">
      <w:pPr>
        <w:spacing w:after="0" w:line="240" w:lineRule="auto"/>
        <w:jc w:val="both"/>
        <w:rPr>
          <w:rFonts w:ascii="Calibri" w:eastAsia="Times New Roman" w:hAnsi="Calibri" w:cs="Calibri"/>
        </w:rPr>
      </w:pPr>
      <w:r>
        <w:rPr>
          <w:rFonts w:ascii="Calibri" w:eastAsia="Times New Roman" w:hAnsi="Calibri" w:cs="Calibri"/>
        </w:rPr>
        <w:t>Über unsere E-Mail-</w:t>
      </w:r>
      <w:r w:rsidR="00A05932" w:rsidRPr="00081692">
        <w:rPr>
          <w:rFonts w:ascii="Calibri" w:eastAsia="Times New Roman" w:hAnsi="Calibri" w:cs="Calibri"/>
        </w:rPr>
        <w:t xml:space="preserve">Adresse können sich Eltern vertrauensvoll an uns wenden: </w:t>
      </w:r>
    </w:p>
    <w:p w:rsidR="00A05932" w:rsidRDefault="009C4B8F" w:rsidP="00A05932">
      <w:pPr>
        <w:spacing w:after="0" w:line="240" w:lineRule="auto"/>
        <w:jc w:val="both"/>
        <w:rPr>
          <w:rFonts w:ascii="Calibri" w:eastAsia="Times New Roman" w:hAnsi="Calibri" w:cs="Times New Roman"/>
        </w:rPr>
      </w:pPr>
      <w:hyperlink r:id="rId44" w:history="1">
        <w:r w:rsidR="00A05932" w:rsidRPr="0032305E">
          <w:rPr>
            <w:rStyle w:val="Hyperlink"/>
            <w:rFonts w:ascii="Calibri" w:eastAsia="Times New Roman" w:hAnsi="Calibri"/>
          </w:rPr>
          <w:t>kita.st.antonius-klosterhard.oberhausen@kita-zweckverband.de</w:t>
        </w:r>
      </w:hyperlink>
    </w:p>
    <w:p w:rsidR="00A05932" w:rsidRDefault="00A05932" w:rsidP="00A05932">
      <w:pPr>
        <w:spacing w:after="0" w:line="240" w:lineRule="auto"/>
        <w:jc w:val="both"/>
        <w:rPr>
          <w:rFonts w:ascii="Calibri" w:eastAsia="Times New Roman" w:hAnsi="Calibri" w:cs="Times New Roman"/>
        </w:rPr>
      </w:pPr>
    </w:p>
    <w:p w:rsidR="0013358F" w:rsidRPr="00081692" w:rsidRDefault="0013358F" w:rsidP="0013358F">
      <w:pPr>
        <w:spacing w:after="0" w:line="240" w:lineRule="auto"/>
        <w:rPr>
          <w:rFonts w:ascii="Calibri" w:eastAsia="Times New Roman" w:hAnsi="Calibri" w:cs="Calibri"/>
          <w:b/>
          <w:sz w:val="24"/>
          <w:szCs w:val="24"/>
          <w:lang w:eastAsia="de-DE"/>
        </w:rPr>
      </w:pPr>
      <w:r w:rsidRPr="00081692">
        <w:rPr>
          <w:rFonts w:ascii="Calibri" w:eastAsia="Times New Roman" w:hAnsi="Calibri" w:cs="Calibri"/>
          <w:b/>
          <w:sz w:val="24"/>
          <w:szCs w:val="24"/>
          <w:lang w:eastAsia="de-DE"/>
        </w:rPr>
        <w:t>3.8. Kinderschutz und Institutionelles Schutzkonzept</w:t>
      </w:r>
    </w:p>
    <w:p w:rsidR="0013358F" w:rsidRPr="00081692" w:rsidRDefault="0013358F" w:rsidP="0013358F">
      <w:pPr>
        <w:spacing w:after="0" w:line="240" w:lineRule="auto"/>
        <w:rPr>
          <w:rFonts w:ascii="Calibri" w:eastAsia="Times New Roman" w:hAnsi="Calibri" w:cs="Calibri"/>
          <w:sz w:val="24"/>
          <w:szCs w:val="24"/>
          <w:lang w:eastAsia="de-DE"/>
        </w:rPr>
      </w:pPr>
    </w:p>
    <w:p w:rsidR="0013358F" w:rsidRPr="00081692" w:rsidRDefault="0013358F" w:rsidP="0013358F">
      <w:pPr>
        <w:spacing w:after="0" w:line="240" w:lineRule="auto"/>
        <w:jc w:val="both"/>
        <w:rPr>
          <w:rFonts w:ascii="Calibri" w:eastAsia="Times New Roman" w:hAnsi="Calibri" w:cs="Calibri"/>
          <w:b/>
          <w:lang w:eastAsia="de-DE"/>
        </w:rPr>
      </w:pPr>
      <w:r w:rsidRPr="00081692">
        <w:rPr>
          <w:rFonts w:ascii="Calibri" w:eastAsia="Times New Roman" w:hAnsi="Calibri" w:cs="Calibri"/>
          <w:b/>
          <w:lang w:eastAsia="de-DE"/>
        </w:rPr>
        <w:t>3.8.1 Das Wohl des Kindes</w:t>
      </w:r>
    </w:p>
    <w:p w:rsidR="0013358F" w:rsidRPr="00081692" w:rsidRDefault="0013358F" w:rsidP="0013358F">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Das Wohl des Kindes steht für den KiTa Zweckverband als werteorientiertem Träger von Kindertageseinrichtungen an oberster Stelle. Unsere Bemühungen </w:t>
      </w:r>
      <w:r>
        <w:rPr>
          <w:rFonts w:ascii="Calibri" w:eastAsia="Times New Roman" w:hAnsi="Calibri" w:cs="Calibri"/>
          <w:lang w:eastAsia="de-DE"/>
        </w:rPr>
        <w:t xml:space="preserve">es zu schützen reichen von der </w:t>
      </w:r>
      <w:r w:rsidRPr="00081692">
        <w:rPr>
          <w:rFonts w:ascii="Calibri" w:eastAsia="Times New Roman" w:hAnsi="Calibri" w:cs="Calibri"/>
          <w:lang w:eastAsia="de-DE"/>
        </w:rPr>
        <w:t xml:space="preserve">kompetenten, pädagogischen Betreuung über die aufmerksame Beobachtung im Hinblick auf etwaige Auffälligkeiten bis hin zur Beratung von Eltern oder Weitervermittlung zu Beratungsstellen. </w:t>
      </w:r>
    </w:p>
    <w:p w:rsidR="0013358F" w:rsidRPr="00081692" w:rsidRDefault="0013358F" w:rsidP="0013358F">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Grundlage des Handelns im Rahmen des gesetzlichen Auftrages bildet das Kinder- und Jungendhilfegesetz (SGB* VIII, §8a). Demnach haben Fachkräfte aus Einrichtung und Träger der Kinderhilfe einen Schutzauftrag bei Kindeswohlgefährdung inne.</w:t>
      </w:r>
    </w:p>
    <w:p w:rsidR="0013358F" w:rsidRPr="00081692" w:rsidRDefault="0013358F" w:rsidP="0013358F">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Dabei sprechen wir von </w:t>
      </w:r>
      <w:r w:rsidRPr="00081692">
        <w:rPr>
          <w:rFonts w:ascii="Calibri" w:eastAsia="Times New Roman" w:hAnsi="Calibri" w:cs="Calibri"/>
          <w:b/>
          <w:lang w:eastAsia="de-DE"/>
        </w:rPr>
        <w:t>Kindeswohlgefährdung, wenn das körperliche, geistige und seelische Wohl des Kindes gefährdet ist.</w:t>
      </w:r>
    </w:p>
    <w:p w:rsidR="0013358F" w:rsidRPr="00081692" w:rsidRDefault="0013358F" w:rsidP="0013358F">
      <w:pPr>
        <w:spacing w:after="0" w:line="240" w:lineRule="auto"/>
        <w:jc w:val="both"/>
        <w:rPr>
          <w:rFonts w:ascii="Calibri" w:eastAsia="Times New Roman" w:hAnsi="Calibri" w:cs="Calibri"/>
          <w:lang w:eastAsia="de-DE"/>
        </w:rPr>
      </w:pPr>
      <w:r>
        <w:rPr>
          <w:rFonts w:ascii="Calibri" w:eastAsia="Times New Roman" w:hAnsi="Calibri" w:cs="Calibri"/>
          <w:lang w:eastAsia="de-DE"/>
        </w:rPr>
        <w:t>(*Sozialgesetzbuch)</w:t>
      </w:r>
    </w:p>
    <w:p w:rsidR="0013358F" w:rsidRPr="00081692" w:rsidRDefault="0013358F" w:rsidP="0013358F">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 xml:space="preserve">Um dies zu Erkennen oder diesem Vorzubeugen hat der KiTa Zweckverband, in enger Zusammenarbeit mit dem Bistum Essen, ein </w:t>
      </w:r>
      <w:r w:rsidRPr="00081692">
        <w:rPr>
          <w:rFonts w:ascii="Calibri" w:eastAsia="Times New Roman" w:hAnsi="Calibri" w:cs="Calibri"/>
          <w:b/>
          <w:lang w:eastAsia="de-DE"/>
        </w:rPr>
        <w:t>Institutionelles Schutzkonzept</w:t>
      </w:r>
      <w:r w:rsidR="00A2096B">
        <w:rPr>
          <w:rFonts w:ascii="Calibri" w:eastAsia="Times New Roman" w:hAnsi="Calibri" w:cs="Calibri"/>
          <w:b/>
          <w:lang w:eastAsia="de-DE"/>
        </w:rPr>
        <w:t xml:space="preserve"> (ISK)</w:t>
      </w:r>
      <w:r w:rsidRPr="00081692">
        <w:rPr>
          <w:rFonts w:ascii="Calibri" w:eastAsia="Times New Roman" w:hAnsi="Calibri" w:cs="Calibri"/>
          <w:lang w:eastAsia="de-DE"/>
        </w:rPr>
        <w:t xml:space="preserve"> entwickelt, das aus einem Eignungsverfahren bei Einstellung, Verhaltenskodex für die Mitarbeitenden, Beschwerdemanagement, Stärkung der Partizipation von Kindern, Aus- und Fortbildung zu Kinderschutzfachkräften und der Selbstverpflichtung der Mitarbeitenden besteht. Dazu ist jede Einrichtung vor Ort verpflichtet eine konkrete Risikoanalyse vorzunehmen, sich mit dem Verhaltenskodex auseinanderzusetzen und sich mit den Verfahren bei Kindeswohlgefährdung regelmäßig auseinander zu setzen.</w:t>
      </w:r>
    </w:p>
    <w:p w:rsidR="0013358F" w:rsidRPr="00081692" w:rsidRDefault="0013358F" w:rsidP="0013358F">
      <w:pPr>
        <w:spacing w:after="0" w:line="240" w:lineRule="auto"/>
        <w:jc w:val="both"/>
        <w:rPr>
          <w:rFonts w:ascii="Calibri" w:eastAsia="Times New Roman" w:hAnsi="Calibri" w:cs="Calibri"/>
          <w:lang w:eastAsia="de-DE"/>
        </w:rPr>
      </w:pPr>
      <w:r w:rsidRPr="00081692">
        <w:rPr>
          <w:rFonts w:ascii="Calibri" w:eastAsia="Times New Roman" w:hAnsi="Calibri" w:cs="Calibri"/>
          <w:lang w:eastAsia="de-DE"/>
        </w:rPr>
        <w:t>Bei Verdacht auf Kindeswohlgefährdung werden vorgeschriebene Handlungsabläufe umgesetzt und mit Unterstützung der Kinderschutzbeauftragten des KiTa Zweckverbandes, im Pfarreiverbund, der Einzelfall geprüft. Aufgrund der Einschätzung der Kinderschutzbeauftragten, des Trägers, der Mitarbeitenden und ggf. der Erziehungsberechtigten werden notwendige Schritte eingeleitet.</w:t>
      </w:r>
    </w:p>
    <w:p w:rsidR="0013358F" w:rsidRPr="00081692" w:rsidRDefault="0013358F" w:rsidP="0013358F">
      <w:pPr>
        <w:spacing w:after="0" w:line="240" w:lineRule="auto"/>
        <w:jc w:val="both"/>
        <w:rPr>
          <w:rFonts w:ascii="Calibri" w:eastAsia="Times New Roman" w:hAnsi="Calibri" w:cs="Calibri"/>
          <w:lang w:eastAsia="de-DE"/>
        </w:rPr>
      </w:pPr>
    </w:p>
    <w:p w:rsidR="00066857" w:rsidRDefault="00066857" w:rsidP="0013358F">
      <w:pPr>
        <w:spacing w:after="0" w:line="240" w:lineRule="auto"/>
        <w:jc w:val="both"/>
        <w:rPr>
          <w:rFonts w:ascii="Calibri" w:eastAsia="Times New Roman" w:hAnsi="Calibri" w:cs="Calibri"/>
          <w:b/>
          <w:lang w:eastAsia="de-DE"/>
        </w:rPr>
      </w:pPr>
      <w:r>
        <w:rPr>
          <w:rFonts w:ascii="Calibri" w:eastAsia="Times New Roman" w:hAnsi="Calibri" w:cs="Calibri"/>
          <w:b/>
          <w:lang w:eastAsia="de-DE"/>
        </w:rPr>
        <w:t>3.8.2 Die Risikoanalyse zum einrichtungsspezifischen Institutionellen Schutzkonzept</w:t>
      </w:r>
    </w:p>
    <w:p w:rsidR="006D02FF" w:rsidRDefault="00A2096B" w:rsidP="0013358F">
      <w:pPr>
        <w:spacing w:after="0" w:line="240" w:lineRule="auto"/>
        <w:jc w:val="both"/>
        <w:rPr>
          <w:rFonts w:ascii="Calibri" w:eastAsia="Times New Roman" w:hAnsi="Calibri" w:cs="Calibri"/>
          <w:lang w:eastAsia="de-DE"/>
        </w:rPr>
      </w:pPr>
      <w:r>
        <w:rPr>
          <w:rFonts w:ascii="Calibri" w:eastAsia="Times New Roman" w:hAnsi="Calibri" w:cs="Calibri"/>
          <w:lang w:eastAsia="de-DE"/>
        </w:rPr>
        <w:t>Die Ausführungen zur einrichtungsspezifischen Risikoanalyse sind Teil des Anhangs dieser Konzeption und werden in regelmäßigen Abständen überprüft.</w:t>
      </w:r>
      <w:r w:rsidR="00066857">
        <w:rPr>
          <w:rFonts w:ascii="Calibri" w:eastAsia="Times New Roman" w:hAnsi="Calibri" w:cs="Calibri"/>
          <w:lang w:eastAsia="de-DE"/>
        </w:rPr>
        <w:t xml:space="preserve"> </w:t>
      </w:r>
    </w:p>
    <w:p w:rsidR="00066857" w:rsidRDefault="00066857" w:rsidP="0013358F">
      <w:pPr>
        <w:spacing w:after="0" w:line="240" w:lineRule="auto"/>
        <w:jc w:val="both"/>
        <w:rPr>
          <w:rFonts w:ascii="Calibri" w:eastAsia="Times New Roman" w:hAnsi="Calibri" w:cs="Calibri"/>
          <w:lang w:eastAsia="de-DE"/>
        </w:rPr>
      </w:pPr>
    </w:p>
    <w:p w:rsidR="006C7B8B" w:rsidRDefault="006C7B8B" w:rsidP="0013358F">
      <w:pPr>
        <w:spacing w:after="0" w:line="240" w:lineRule="auto"/>
        <w:jc w:val="both"/>
        <w:rPr>
          <w:rFonts w:ascii="Calibri" w:eastAsia="Times New Roman" w:hAnsi="Calibri" w:cs="Calibri"/>
          <w:b/>
          <w:lang w:eastAsia="de-DE"/>
        </w:rPr>
      </w:pPr>
    </w:p>
    <w:p w:rsidR="006C7B8B" w:rsidRDefault="006C7B8B" w:rsidP="0013358F">
      <w:pPr>
        <w:spacing w:after="0" w:line="240" w:lineRule="auto"/>
        <w:jc w:val="both"/>
        <w:rPr>
          <w:rFonts w:ascii="Calibri" w:eastAsia="Times New Roman" w:hAnsi="Calibri" w:cs="Calibri"/>
          <w:b/>
          <w:lang w:eastAsia="de-DE"/>
        </w:rPr>
      </w:pPr>
    </w:p>
    <w:p w:rsidR="00066857" w:rsidRPr="00066857" w:rsidRDefault="00066857" w:rsidP="0013358F">
      <w:pPr>
        <w:spacing w:after="0" w:line="240" w:lineRule="auto"/>
        <w:jc w:val="both"/>
        <w:rPr>
          <w:rFonts w:ascii="Calibri" w:eastAsia="Times New Roman" w:hAnsi="Calibri" w:cs="Calibri"/>
          <w:b/>
          <w:lang w:eastAsia="de-DE"/>
        </w:rPr>
      </w:pPr>
      <w:r w:rsidRPr="00066857">
        <w:rPr>
          <w:rFonts w:ascii="Calibri" w:eastAsia="Times New Roman" w:hAnsi="Calibri" w:cs="Calibri"/>
          <w:b/>
          <w:lang w:eastAsia="de-DE"/>
        </w:rPr>
        <w:t>3.8.3. Sexual-pädagogisches Konzept</w:t>
      </w:r>
    </w:p>
    <w:p w:rsidR="00066857" w:rsidRDefault="00066857" w:rsidP="0013358F">
      <w:pPr>
        <w:spacing w:after="0" w:line="240" w:lineRule="auto"/>
        <w:jc w:val="both"/>
        <w:rPr>
          <w:rFonts w:ascii="Calibri" w:eastAsia="Times New Roman" w:hAnsi="Calibri" w:cs="Calibri"/>
          <w:lang w:eastAsia="de-DE"/>
        </w:rPr>
      </w:pPr>
      <w:r>
        <w:rPr>
          <w:rFonts w:ascii="Calibri" w:eastAsia="Times New Roman" w:hAnsi="Calibri" w:cs="Calibri"/>
          <w:lang w:eastAsia="de-DE"/>
        </w:rPr>
        <w:t>Zudem wurde von Seiten des Trägers ein sogenanntes: Sexual-pädagogisch Konzept entwickelt, dass es allen Beteiligten ermöglichen soll sicher mit dem Thema umzugehen und gute Lösungen für den Umgang mit dem Kind zu finden. Auch dieses ist Teil des Anhangs dieser Konzeption.</w:t>
      </w:r>
    </w:p>
    <w:p w:rsidR="00A2096B" w:rsidRPr="00081692" w:rsidRDefault="00A2096B" w:rsidP="0013358F">
      <w:pPr>
        <w:spacing w:after="0" w:line="240" w:lineRule="auto"/>
        <w:jc w:val="both"/>
        <w:rPr>
          <w:rFonts w:ascii="Calibri" w:eastAsia="Times New Roman" w:hAnsi="Calibri" w:cs="Calibri"/>
          <w:lang w:eastAsia="de-DE"/>
        </w:rPr>
      </w:pPr>
    </w:p>
    <w:p w:rsidR="00C47FD5" w:rsidRDefault="00C47FD5" w:rsidP="006D02FF">
      <w:pPr>
        <w:tabs>
          <w:tab w:val="right" w:leader="dot" w:pos="9062"/>
        </w:tabs>
        <w:spacing w:after="100"/>
      </w:pPr>
    </w:p>
    <w:p w:rsidR="006D02FF" w:rsidRPr="00081692" w:rsidRDefault="009C4B8F" w:rsidP="006D02FF">
      <w:pPr>
        <w:tabs>
          <w:tab w:val="right" w:leader="dot" w:pos="9062"/>
        </w:tabs>
        <w:spacing w:after="100"/>
        <w:rPr>
          <w:rFonts w:ascii="Calibri" w:eastAsia="Times New Roman" w:hAnsi="Calibri" w:cs="Calibri"/>
          <w:b/>
          <w:noProof/>
          <w:sz w:val="24"/>
          <w:lang w:eastAsia="de-DE"/>
        </w:rPr>
      </w:pPr>
      <w:hyperlink w:anchor="_Toc510080298" w:history="1">
        <w:r w:rsidR="006D02FF" w:rsidRPr="00081692">
          <w:rPr>
            <w:rFonts w:ascii="Calibri" w:eastAsia="Times New Roman" w:hAnsi="Calibri" w:cs="Calibri"/>
            <w:b/>
            <w:noProof/>
            <w:sz w:val="24"/>
            <w:lang w:eastAsia="de-DE"/>
          </w:rPr>
          <w:t>3.9 Qualitätsentwicklung und -sicherung</w:t>
        </w:r>
      </w:hyperlink>
    </w:p>
    <w:p w:rsidR="006D02FF" w:rsidRPr="00081692" w:rsidRDefault="006D02FF" w:rsidP="006D02FF">
      <w:pPr>
        <w:spacing w:after="0" w:line="240" w:lineRule="auto"/>
        <w:jc w:val="both"/>
        <w:rPr>
          <w:rFonts w:ascii="Calibri" w:eastAsia="Times New Roman" w:hAnsi="Calibri" w:cs="Calibri"/>
        </w:rPr>
      </w:pPr>
      <w:r w:rsidRPr="00081692">
        <w:rPr>
          <w:rFonts w:ascii="Calibri" w:eastAsia="Times New Roman" w:hAnsi="Calibri" w:cs="Calibri"/>
        </w:rPr>
        <w:t xml:space="preserve">Gesellschaftliche Veränderungen und veränderte Lebensentwürfe bei Familien machen es nötig unsere Arbeit regelmäßig zu prüfen und gegebenenfalls anzupassen. </w:t>
      </w:r>
    </w:p>
    <w:p w:rsidR="006D02FF" w:rsidRPr="00081692" w:rsidRDefault="006D02FF" w:rsidP="006D02FF">
      <w:pPr>
        <w:spacing w:after="0" w:line="240" w:lineRule="auto"/>
        <w:jc w:val="both"/>
        <w:rPr>
          <w:rFonts w:ascii="Calibri" w:eastAsia="Times New Roman" w:hAnsi="Calibri" w:cs="Calibri"/>
        </w:rPr>
      </w:pPr>
      <w:r w:rsidRPr="00081692">
        <w:rPr>
          <w:rFonts w:ascii="Calibri" w:eastAsia="Times New Roman" w:hAnsi="Calibri" w:cs="Calibri"/>
        </w:rPr>
        <w:t>Eine kontinuierliche Weiterentwicklung des Konzepts und der Leistungen sichert die Qualität der Arbeit.</w:t>
      </w:r>
    </w:p>
    <w:p w:rsidR="006D02FF" w:rsidRPr="00081692" w:rsidRDefault="006D02FF" w:rsidP="006D02FF">
      <w:pPr>
        <w:spacing w:after="0" w:line="240" w:lineRule="auto"/>
        <w:jc w:val="both"/>
        <w:rPr>
          <w:rFonts w:ascii="Calibri" w:eastAsia="Times New Roman" w:hAnsi="Calibri" w:cs="Calibri"/>
        </w:rPr>
      </w:pPr>
      <w:r w:rsidRPr="00081692">
        <w:rPr>
          <w:rFonts w:ascii="Calibri" w:eastAsia="Times New Roman" w:hAnsi="Calibri" w:cs="Calibri"/>
        </w:rPr>
        <w:t>Qualitätssicherung geschieht folgendermaßen:</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Aktionen, Feste, Projekte, usw. werden dokumentiert und reflektiert (Mitarbeitende, Kinder, Eltern,</w:t>
      </w:r>
      <w:r>
        <w:rPr>
          <w:rFonts w:ascii="Calibri" w:eastAsia="Times New Roman" w:hAnsi="Calibri" w:cs="Calibri"/>
        </w:rPr>
        <w:t xml:space="preserve"> …)</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Es gibt Prozess- bzw. Verfahrensbeschreibungen, um eine gleichbleibende qu</w:t>
      </w:r>
      <w:r>
        <w:rPr>
          <w:rFonts w:ascii="Calibri" w:eastAsia="Times New Roman" w:hAnsi="Calibri" w:cs="Calibri"/>
        </w:rPr>
        <w:t>alitative Arbeit zu ermöglichen</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Vereinbarungen wer</w:t>
      </w:r>
      <w:r>
        <w:rPr>
          <w:rFonts w:ascii="Calibri" w:eastAsia="Times New Roman" w:hAnsi="Calibri" w:cs="Calibri"/>
        </w:rPr>
        <w:t>den in Protokollen festgehalten</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 xml:space="preserve">Es gibt eine interne Kommunikationsstruktur (Protokolle, </w:t>
      </w:r>
      <w:r>
        <w:rPr>
          <w:rFonts w:ascii="Calibri" w:eastAsia="Times New Roman" w:hAnsi="Calibri" w:cs="Calibri"/>
        </w:rPr>
        <w:t>Rundläufe, Teamsitzungen, etc.)</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Die Konzeption wir regelmäßig auf ihre Aktualität geprüft und falls notwendi</w:t>
      </w:r>
      <w:r>
        <w:rPr>
          <w:rFonts w:ascii="Calibri" w:eastAsia="Times New Roman" w:hAnsi="Calibri" w:cs="Calibri"/>
        </w:rPr>
        <w:t>g überarbeitet (Konzeptionstag)</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Fehler werden benan</w:t>
      </w:r>
      <w:r>
        <w:rPr>
          <w:rFonts w:ascii="Calibri" w:eastAsia="Times New Roman" w:hAnsi="Calibri" w:cs="Calibri"/>
        </w:rPr>
        <w:t>nt, dokumentiert und abgestellt</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 xml:space="preserve">Alle Mitarbeitenden nehmen an Fortbildungsveranstaltungen teil und geben </w:t>
      </w:r>
      <w:r>
        <w:rPr>
          <w:rFonts w:ascii="Calibri" w:eastAsia="Times New Roman" w:hAnsi="Calibri" w:cs="Calibri"/>
        </w:rPr>
        <w:t>Inhalte in Teamsitzungen weiter</w:t>
      </w:r>
    </w:p>
    <w:p w:rsidR="006D02FF" w:rsidRPr="00081692" w:rsidRDefault="006D02FF" w:rsidP="006D02FF">
      <w:pPr>
        <w:numPr>
          <w:ilvl w:val="0"/>
          <w:numId w:val="10"/>
        </w:numPr>
        <w:spacing w:after="0" w:line="240" w:lineRule="auto"/>
        <w:jc w:val="both"/>
        <w:rPr>
          <w:rFonts w:ascii="Calibri" w:eastAsia="Times New Roman" w:hAnsi="Calibri" w:cs="Calibri"/>
        </w:rPr>
      </w:pPr>
      <w:r>
        <w:rPr>
          <w:rFonts w:ascii="Calibri" w:eastAsia="Times New Roman" w:hAnsi="Calibri" w:cs="Calibri"/>
        </w:rPr>
        <w:t>Es gibt Fallbesprechungen</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Durch die Zusammenarbeit mit Gremien, Institutionen, Kooperationspartnern erhalten w</w:t>
      </w:r>
      <w:r>
        <w:rPr>
          <w:rFonts w:ascii="Calibri" w:eastAsia="Times New Roman" w:hAnsi="Calibri" w:cs="Calibri"/>
        </w:rPr>
        <w:t>ir Anregungen und Informationen</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 xml:space="preserve">Durch die Auseinandersetzung </w:t>
      </w:r>
      <w:r>
        <w:rPr>
          <w:rFonts w:ascii="Calibri" w:eastAsia="Times New Roman" w:hAnsi="Calibri" w:cs="Calibri"/>
        </w:rPr>
        <w:t>mit Veränderungen im Sozialraum</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Es gibt regelmäßige Elternbefragungen, z.B. zum Thema:</w:t>
      </w:r>
    </w:p>
    <w:p w:rsidR="006D02FF" w:rsidRPr="00081692" w:rsidRDefault="006D02FF" w:rsidP="006D02FF">
      <w:pPr>
        <w:numPr>
          <w:ilvl w:val="0"/>
          <w:numId w:val="11"/>
        </w:numPr>
        <w:spacing w:after="0" w:line="240" w:lineRule="auto"/>
        <w:ind w:left="1080"/>
        <w:jc w:val="both"/>
        <w:rPr>
          <w:rFonts w:ascii="Calibri" w:eastAsia="Times New Roman" w:hAnsi="Calibri" w:cs="Calibri"/>
        </w:rPr>
      </w:pPr>
      <w:r w:rsidRPr="00081692">
        <w:rPr>
          <w:rFonts w:ascii="Calibri" w:eastAsia="Times New Roman" w:hAnsi="Calibri" w:cs="Calibri"/>
        </w:rPr>
        <w:t>Betreuungsbedarf</w:t>
      </w:r>
    </w:p>
    <w:p w:rsidR="006D02FF" w:rsidRPr="00081692" w:rsidRDefault="006D02FF" w:rsidP="006D02FF">
      <w:pPr>
        <w:numPr>
          <w:ilvl w:val="0"/>
          <w:numId w:val="11"/>
        </w:numPr>
        <w:spacing w:after="0" w:line="240" w:lineRule="auto"/>
        <w:ind w:left="1080"/>
        <w:jc w:val="both"/>
        <w:rPr>
          <w:rFonts w:ascii="Calibri" w:eastAsia="Times New Roman" w:hAnsi="Calibri" w:cs="Calibri"/>
        </w:rPr>
      </w:pPr>
      <w:r w:rsidRPr="00081692">
        <w:rPr>
          <w:rFonts w:ascii="Calibri" w:eastAsia="Times New Roman" w:hAnsi="Calibri" w:cs="Calibri"/>
        </w:rPr>
        <w:t>Stundenbuchung</w:t>
      </w:r>
    </w:p>
    <w:p w:rsidR="006D02FF" w:rsidRPr="00081692" w:rsidRDefault="006D02FF" w:rsidP="006D02FF">
      <w:pPr>
        <w:numPr>
          <w:ilvl w:val="0"/>
          <w:numId w:val="11"/>
        </w:numPr>
        <w:spacing w:after="0" w:line="240" w:lineRule="auto"/>
        <w:ind w:left="1080"/>
        <w:jc w:val="both"/>
        <w:rPr>
          <w:rFonts w:ascii="Calibri" w:eastAsia="Times New Roman" w:hAnsi="Calibri" w:cs="Calibri"/>
        </w:rPr>
      </w:pPr>
      <w:r w:rsidRPr="00081692">
        <w:rPr>
          <w:rFonts w:ascii="Calibri" w:eastAsia="Times New Roman" w:hAnsi="Calibri" w:cs="Calibri"/>
        </w:rPr>
        <w:t>Pädagogisc</w:t>
      </w:r>
      <w:r>
        <w:rPr>
          <w:rFonts w:ascii="Calibri" w:eastAsia="Times New Roman" w:hAnsi="Calibri" w:cs="Calibri"/>
        </w:rPr>
        <w:t>he Angebote/Kurse/Elternbildung</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Angestrebt wird die Umsetzung eines Qualitäts-Handbuches durch die Qualität</w:t>
      </w:r>
      <w:r>
        <w:rPr>
          <w:rFonts w:ascii="Calibri" w:eastAsia="Times New Roman" w:hAnsi="Calibri" w:cs="Calibri"/>
        </w:rPr>
        <w:t>sbeauftragte in der Einrichtung</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 xml:space="preserve">Durch die Bearbeitung von Checklisten von Seiten </w:t>
      </w:r>
      <w:r w:rsidR="006A61BE">
        <w:rPr>
          <w:rFonts w:ascii="Calibri" w:eastAsia="Times New Roman" w:hAnsi="Calibri" w:cs="Calibri"/>
        </w:rPr>
        <w:t xml:space="preserve">der Partner-Kita </w:t>
      </w:r>
      <w:r w:rsidRPr="00081692">
        <w:rPr>
          <w:rFonts w:ascii="Calibri" w:eastAsia="Times New Roman" w:hAnsi="Calibri" w:cs="Calibri"/>
        </w:rPr>
        <w:t>wird für eine Überprüfung der Arbeitsab</w:t>
      </w:r>
      <w:r>
        <w:rPr>
          <w:rFonts w:ascii="Calibri" w:eastAsia="Times New Roman" w:hAnsi="Calibri" w:cs="Calibri"/>
        </w:rPr>
        <w:t>läufe/Organisation/etc. gesorgt</w:t>
      </w:r>
    </w:p>
    <w:p w:rsidR="006D02FF" w:rsidRPr="00081692" w:rsidRDefault="006D02FF" w:rsidP="006D02FF">
      <w:pPr>
        <w:numPr>
          <w:ilvl w:val="0"/>
          <w:numId w:val="10"/>
        </w:numPr>
        <w:spacing w:after="0" w:line="240" w:lineRule="auto"/>
        <w:jc w:val="both"/>
        <w:rPr>
          <w:rFonts w:ascii="Calibri" w:eastAsia="Times New Roman" w:hAnsi="Calibri" w:cs="Calibri"/>
        </w:rPr>
      </w:pPr>
      <w:r w:rsidRPr="00081692">
        <w:rPr>
          <w:rFonts w:ascii="Calibri" w:eastAsia="Times New Roman" w:hAnsi="Calibri" w:cs="Calibri"/>
        </w:rPr>
        <w:t>Durch sogenannte</w:t>
      </w:r>
      <w:r w:rsidR="00B82D93">
        <w:rPr>
          <w:rFonts w:ascii="Calibri" w:eastAsia="Times New Roman" w:hAnsi="Calibri" w:cs="Calibri"/>
        </w:rPr>
        <w:t xml:space="preserve"> jährliche </w:t>
      </w:r>
      <w:r w:rsidRPr="00081692">
        <w:rPr>
          <w:rFonts w:ascii="Calibri" w:eastAsia="Times New Roman" w:hAnsi="Calibri" w:cs="Calibri"/>
        </w:rPr>
        <w:t xml:space="preserve">„Interne Audits“, die die Qualität der Arbeit bewerten und </w:t>
      </w:r>
      <w:r>
        <w:rPr>
          <w:rFonts w:ascii="Calibri" w:eastAsia="Times New Roman" w:hAnsi="Calibri" w:cs="Calibri"/>
        </w:rPr>
        <w:t>Verbesserungsmaßnahmen benennen</w:t>
      </w:r>
    </w:p>
    <w:p w:rsidR="006D02FF" w:rsidRPr="00081692" w:rsidRDefault="006D02FF" w:rsidP="006D02FF">
      <w:pPr>
        <w:spacing w:after="0" w:line="240" w:lineRule="auto"/>
        <w:jc w:val="both"/>
        <w:rPr>
          <w:rFonts w:ascii="Calibri" w:eastAsia="Times New Roman" w:hAnsi="Calibri" w:cs="Calibri"/>
        </w:rPr>
      </w:pPr>
    </w:p>
    <w:p w:rsidR="006D02FF" w:rsidRDefault="006D02FF" w:rsidP="006D02FF">
      <w:pPr>
        <w:spacing w:after="200" w:line="276" w:lineRule="auto"/>
        <w:jc w:val="both"/>
        <w:rPr>
          <w:rFonts w:ascii="Calibri" w:eastAsia="Times New Roman" w:hAnsi="Calibri" w:cs="Calibri"/>
        </w:rPr>
      </w:pPr>
      <w:r w:rsidRPr="00081692">
        <w:rPr>
          <w:rFonts w:ascii="Calibri" w:eastAsia="Times New Roman" w:hAnsi="Calibri" w:cs="Calibri"/>
        </w:rPr>
        <w:t>Ein Instrument für die Qualitätssicherung und -entwick</w:t>
      </w:r>
      <w:r w:rsidR="00C47FD5">
        <w:rPr>
          <w:rFonts w:ascii="Calibri" w:eastAsia="Times New Roman" w:hAnsi="Calibri" w:cs="Calibri"/>
        </w:rPr>
        <w:t>lung ist das KTK-Qualitätsbrief</w:t>
      </w:r>
      <w:r w:rsidRPr="00081692">
        <w:rPr>
          <w:rFonts w:ascii="Calibri" w:eastAsia="Times New Roman" w:hAnsi="Calibri" w:cs="Calibri"/>
        </w:rPr>
        <w:t xml:space="preserve"> des KTK Bundesverbandes. Dieses Siegel wird von Seiten des Trägers im Laufe der nächsten Jahre für unsere Einrichtung angestrebt. Derzeit finden</w:t>
      </w:r>
      <w:r>
        <w:rPr>
          <w:rFonts w:ascii="Calibri" w:eastAsia="Times New Roman" w:hAnsi="Calibri" w:cs="Calibri"/>
        </w:rPr>
        <w:t xml:space="preserve"> Interne Teilaudits</w:t>
      </w:r>
      <w:r w:rsidRPr="00081692">
        <w:rPr>
          <w:rFonts w:ascii="Calibri" w:eastAsia="Times New Roman" w:hAnsi="Calibri" w:cs="Calibri"/>
        </w:rPr>
        <w:t xml:space="preserve"> statt, die zu einer Erteilung des Qualität</w:t>
      </w:r>
      <w:r>
        <w:rPr>
          <w:rFonts w:ascii="Calibri" w:eastAsia="Times New Roman" w:hAnsi="Calibri" w:cs="Calibri"/>
        </w:rPr>
        <w:t xml:space="preserve">sbriefs </w:t>
      </w:r>
      <w:r w:rsidRPr="00081692">
        <w:rPr>
          <w:rFonts w:ascii="Calibri" w:eastAsia="Times New Roman" w:hAnsi="Calibri" w:cs="Calibri"/>
        </w:rPr>
        <w:t xml:space="preserve">führen sollen. </w:t>
      </w:r>
    </w:p>
    <w:p w:rsidR="00A05932" w:rsidRPr="006C7B8B" w:rsidRDefault="00C07F72" w:rsidP="006C7B8B">
      <w:pPr>
        <w:spacing w:after="200" w:line="276" w:lineRule="auto"/>
        <w:jc w:val="both"/>
        <w:rPr>
          <w:rFonts w:ascii="Calibri" w:eastAsia="Times New Roman" w:hAnsi="Calibri" w:cs="Calibri"/>
          <w:b/>
          <w:sz w:val="24"/>
          <w:szCs w:val="24"/>
          <w:lang w:eastAsia="de-DE"/>
        </w:rPr>
      </w:pPr>
      <w:r>
        <w:rPr>
          <w:rFonts w:ascii="Calibri" w:eastAsia="Times New Roman" w:hAnsi="Calibri" w:cs="Calibri"/>
          <w:b/>
          <w:sz w:val="24"/>
          <w:szCs w:val="24"/>
          <w:lang w:eastAsia="de-DE"/>
        </w:rPr>
        <w:t>3.10</w:t>
      </w:r>
      <w:r w:rsidR="006C7B8B">
        <w:rPr>
          <w:rFonts w:ascii="Calibri" w:eastAsia="Times New Roman" w:hAnsi="Calibri" w:cs="Calibri"/>
          <w:b/>
          <w:sz w:val="24"/>
          <w:szCs w:val="24"/>
          <w:lang w:eastAsia="de-DE"/>
        </w:rPr>
        <w:t xml:space="preserve"> Beschwerdemanagement</w:t>
      </w:r>
    </w:p>
    <w:p w:rsidR="00D433A4" w:rsidRPr="00D433A4" w:rsidRDefault="00D433A4" w:rsidP="00D433A4">
      <w:pPr>
        <w:spacing w:after="0" w:line="240" w:lineRule="auto"/>
        <w:jc w:val="both"/>
        <w:rPr>
          <w:rFonts w:ascii="Calibri" w:eastAsia="Times New Roman" w:hAnsi="Calibri" w:cs="Times New Roman"/>
          <w:sz w:val="24"/>
          <w:szCs w:val="24"/>
          <w:lang w:eastAsia="de-DE"/>
        </w:rPr>
      </w:pPr>
      <w:r w:rsidRPr="00D433A4">
        <w:rPr>
          <w:rFonts w:ascii="Calibri" w:eastAsia="Times New Roman" w:hAnsi="Calibri" w:cs="Times New Roman"/>
        </w:rPr>
        <w:t>Die Zufriedenheit der Familien ist uns ein besonderes Anliegen und unerlässlich für eine gute gemeinsame Erziehungsarbeit.</w:t>
      </w: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 xml:space="preserve">Sollte es zu Unzufriedenheit mit einem Zustand oder Ereignis in der Einrichtung kommen bitten wir um Information, damit wir schnell eine Lösung finden. </w:t>
      </w: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lastRenderedPageBreak/>
        <w:t xml:space="preserve">Als wichtiges Mittel des Korrektivs und Grundlage für Verbesserung und Veränderung sind </w:t>
      </w:r>
      <w:r w:rsidRPr="00D433A4">
        <w:rPr>
          <w:rFonts w:ascii="Calibri" w:eastAsia="Times New Roman" w:hAnsi="Calibri" w:cs="Times New Roman"/>
          <w:b/>
        </w:rPr>
        <w:t>Beschwerden, Kritik und Meinungsäußerungen erwünscht</w:t>
      </w:r>
      <w:r w:rsidRPr="00D433A4">
        <w:rPr>
          <w:rFonts w:ascii="Calibri" w:eastAsia="Times New Roman" w:hAnsi="Calibri" w:cs="Times New Roman"/>
        </w:rPr>
        <w:t xml:space="preserve">! </w:t>
      </w:r>
    </w:p>
    <w:p w:rsidR="006C7B8B" w:rsidRDefault="006C7B8B" w:rsidP="00D433A4">
      <w:pPr>
        <w:spacing w:after="0" w:line="240" w:lineRule="auto"/>
        <w:jc w:val="both"/>
        <w:rPr>
          <w:rFonts w:ascii="Calibri" w:eastAsia="Times New Roman" w:hAnsi="Calibri" w:cs="Calibri"/>
        </w:rPr>
      </w:pPr>
    </w:p>
    <w:p w:rsidR="00D433A4" w:rsidRPr="00D433A4" w:rsidRDefault="00D433A4" w:rsidP="00D433A4">
      <w:pPr>
        <w:spacing w:after="0" w:line="240" w:lineRule="auto"/>
        <w:jc w:val="both"/>
        <w:rPr>
          <w:rFonts w:ascii="Calibri" w:eastAsia="Times New Roman" w:hAnsi="Calibri" w:cs="Calibri"/>
        </w:rPr>
      </w:pPr>
      <w:r w:rsidRPr="00D433A4">
        <w:rPr>
          <w:rFonts w:ascii="Calibri" w:eastAsia="Times New Roman" w:hAnsi="Calibri" w:cs="Calibri"/>
        </w:rPr>
        <w:t>Dabei gehen wir wie folgt vor:</w:t>
      </w:r>
    </w:p>
    <w:p w:rsidR="00D433A4" w:rsidRPr="00D433A4" w:rsidRDefault="00D433A4" w:rsidP="00D433A4">
      <w:pPr>
        <w:spacing w:after="0" w:line="240" w:lineRule="auto"/>
        <w:jc w:val="both"/>
        <w:rPr>
          <w:rFonts w:ascii="Calibri" w:eastAsia="Times New Roman" w:hAnsi="Calibri" w:cs="Calibri"/>
        </w:rPr>
      </w:pP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Eltern können:</w:t>
      </w:r>
    </w:p>
    <w:p w:rsidR="00D433A4" w:rsidRPr="00D433A4" w:rsidRDefault="00D433A4" w:rsidP="00D433A4">
      <w:pPr>
        <w:spacing w:after="0" w:line="240" w:lineRule="auto"/>
        <w:ind w:left="720"/>
        <w:rPr>
          <w:rFonts w:ascii="Calibri" w:eastAsia="Times New Roman" w:hAnsi="Calibri" w:cs="Calibri"/>
        </w:rPr>
      </w:pPr>
      <w:r w:rsidRPr="00D433A4">
        <w:rPr>
          <w:rFonts w:ascii="Calibri" w:eastAsia="Times New Roman" w:hAnsi="Calibri" w:cs="Calibri"/>
        </w:rPr>
        <w:t>a)  die Mitteilungsbox (Eingangsbereich) für die Kommunikation nutzen (auch anonym), d.h. sie werfen einen eigenen Zettel ein oder nutzen den bereitliegenden „Ihre Meinung ist uns wichtig!“ – Zettel, die Box wird von der Einrichtungsleitung geleert.</w:t>
      </w:r>
    </w:p>
    <w:p w:rsidR="00D433A4" w:rsidRPr="00D433A4" w:rsidRDefault="00D433A4" w:rsidP="00D433A4">
      <w:pPr>
        <w:spacing w:after="0" w:line="240" w:lineRule="auto"/>
        <w:ind w:left="720"/>
        <w:rPr>
          <w:rFonts w:ascii="Calibri" w:eastAsia="Times New Roman" w:hAnsi="Calibri" w:cs="Calibri"/>
        </w:rPr>
      </w:pPr>
      <w:r w:rsidRPr="00D433A4">
        <w:rPr>
          <w:rFonts w:ascii="Calibri" w:eastAsia="Times New Roman" w:hAnsi="Calibri" w:cs="Calibri"/>
        </w:rPr>
        <w:t>b) die Elternbeiratsvertreter als Vermittler nutzen (auch anonym). Diese nehmen Beschwerden/Anmerkungen entgegen und suchen den direkten Kontakt zur Einrichtungsleitung oder sprechen ein Anliegen im Rahmen einer Elternbeiratssitzung an.</w:t>
      </w:r>
    </w:p>
    <w:p w:rsidR="00D433A4" w:rsidRPr="00D433A4" w:rsidRDefault="00D433A4" w:rsidP="00D433A4">
      <w:pPr>
        <w:spacing w:after="0" w:line="240" w:lineRule="auto"/>
        <w:ind w:left="720"/>
        <w:rPr>
          <w:rFonts w:ascii="Calibri" w:eastAsia="Times New Roman" w:hAnsi="Calibri" w:cs="Calibri"/>
        </w:rPr>
      </w:pPr>
      <w:r w:rsidRPr="00D433A4">
        <w:rPr>
          <w:rFonts w:ascii="Calibri" w:eastAsia="Times New Roman" w:hAnsi="Calibri" w:cs="Calibri"/>
        </w:rPr>
        <w:t>c) eine Mitarbeitende oder die Einrichtungsleitung direkt informieren.</w:t>
      </w:r>
    </w:p>
    <w:p w:rsidR="00D433A4" w:rsidRPr="00D433A4" w:rsidRDefault="00D433A4" w:rsidP="00D433A4">
      <w:pPr>
        <w:spacing w:after="0" w:line="240" w:lineRule="auto"/>
        <w:ind w:left="720"/>
        <w:rPr>
          <w:rFonts w:ascii="Calibri" w:eastAsia="Times New Roman" w:hAnsi="Calibri" w:cs="Calibri"/>
        </w:rPr>
      </w:pPr>
      <w:r w:rsidRPr="00D433A4">
        <w:rPr>
          <w:rFonts w:ascii="Calibri" w:eastAsia="Times New Roman" w:hAnsi="Calibri" w:cs="Calibri"/>
        </w:rPr>
        <w:t xml:space="preserve">d) den Trägervertreter, d.h. die Gebietsleitung für Oberhausen Hr. Bernd Lösken </w:t>
      </w:r>
    </w:p>
    <w:p w:rsidR="00D433A4" w:rsidRPr="00D433A4" w:rsidRDefault="00D433A4" w:rsidP="00D433A4">
      <w:pPr>
        <w:spacing w:after="0" w:line="240" w:lineRule="auto"/>
        <w:ind w:left="720"/>
        <w:rPr>
          <w:rFonts w:ascii="Calibri" w:eastAsia="Times New Roman" w:hAnsi="Calibri" w:cs="Calibri"/>
        </w:rPr>
      </w:pPr>
      <w:r w:rsidRPr="00D433A4">
        <w:rPr>
          <w:rFonts w:ascii="Calibri" w:eastAsia="Times New Roman" w:hAnsi="Calibri" w:cs="Calibri"/>
        </w:rPr>
        <w:t xml:space="preserve">(0208 469 36949, bernd.loesken@kita-zweckverband.de) kontaktieren oder an die Geschäftsführung des Kita Zweckverbandes – Kontaktdaten sind zu finden auf der Homepage: </w:t>
      </w:r>
      <w:hyperlink r:id="rId45" w:history="1">
        <w:r w:rsidRPr="00D433A4">
          <w:rPr>
            <w:rFonts w:ascii="Calibri" w:eastAsia="Times New Roman" w:hAnsi="Calibri" w:cs="Calibri"/>
          </w:rPr>
          <w:t>www.kita-zweckverband.de</w:t>
        </w:r>
      </w:hyperlink>
    </w:p>
    <w:p w:rsidR="00D433A4" w:rsidRPr="00D433A4" w:rsidRDefault="00D433A4" w:rsidP="00D433A4">
      <w:pPr>
        <w:spacing w:after="0" w:line="240" w:lineRule="auto"/>
        <w:rPr>
          <w:rFonts w:ascii="Calibri" w:eastAsia="Times New Roman" w:hAnsi="Calibri" w:cs="Calibri"/>
        </w:rPr>
      </w:pPr>
    </w:p>
    <w:p w:rsidR="00D433A4" w:rsidRPr="00D433A4" w:rsidRDefault="00D433A4" w:rsidP="00D433A4">
      <w:pPr>
        <w:spacing w:after="0" w:line="240" w:lineRule="auto"/>
        <w:rPr>
          <w:rFonts w:ascii="Calibri" w:eastAsia="Times New Roman" w:hAnsi="Calibri" w:cs="Calibri"/>
        </w:rPr>
      </w:pPr>
      <w:r w:rsidRPr="00D433A4">
        <w:rPr>
          <w:rFonts w:ascii="Calibri" w:eastAsia="Times New Roman" w:hAnsi="Calibri" w:cs="Calibri"/>
        </w:rPr>
        <w:t>Eine vorgebrachte Beschwerde geht dann folgenden Weg:</w:t>
      </w:r>
    </w:p>
    <w:p w:rsidR="00D433A4" w:rsidRPr="00D433A4" w:rsidRDefault="00D433A4" w:rsidP="00D433A4">
      <w:pPr>
        <w:spacing w:after="0" w:line="240" w:lineRule="auto"/>
        <w:rPr>
          <w:rFonts w:ascii="Calibri" w:eastAsia="Times New Roman" w:hAnsi="Calibri" w:cs="Calibri"/>
        </w:rPr>
      </w:pP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Beschwerden werden sachlich und freundlich von den Mitarbeitenden entgegengenommen</w:t>
      </w: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Beschwerden können mündlich oder schriftlich geäußert werden</w:t>
      </w: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 xml:space="preserve">Beschwerden werden von Seiten der Mitarbeitenden dokumentiert </w:t>
      </w:r>
    </w:p>
    <w:p w:rsidR="00D433A4" w:rsidRPr="00D433A4" w:rsidRDefault="00D433A4" w:rsidP="00D433A4">
      <w:pPr>
        <w:spacing w:after="0" w:line="240" w:lineRule="auto"/>
        <w:ind w:left="720"/>
        <w:jc w:val="both"/>
        <w:rPr>
          <w:rFonts w:ascii="Calibri" w:eastAsia="Times New Roman" w:hAnsi="Calibri" w:cs="Calibri"/>
        </w:rPr>
      </w:pPr>
      <w:r w:rsidRPr="00D433A4">
        <w:rPr>
          <w:rFonts w:ascii="Calibri" w:eastAsia="Times New Roman" w:hAnsi="Calibri" w:cs="Calibri"/>
        </w:rPr>
        <w:t>(internes Beschwerdeformular)</w:t>
      </w: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Die Beschwerde wird der Leitung mitgeteilt, die wiederum alle Betroffenen informiert</w:t>
      </w: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Im Gespräch (entweder unter Betroffenen, im Teamgespräch oder im Gespräch mit dem Träger) werden Ursachen und Lösungen gesucht</w:t>
      </w: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Fehler und Mängel werden schnellstmöglich behoben</w:t>
      </w:r>
    </w:p>
    <w:p w:rsidR="00D433A4" w:rsidRPr="00D433A4" w:rsidRDefault="00D433A4" w:rsidP="00D433A4">
      <w:pPr>
        <w:numPr>
          <w:ilvl w:val="0"/>
          <w:numId w:val="14"/>
        </w:numPr>
        <w:spacing w:after="0" w:line="240" w:lineRule="auto"/>
        <w:jc w:val="both"/>
        <w:rPr>
          <w:rFonts w:ascii="Calibri" w:eastAsia="Times New Roman" w:hAnsi="Calibri" w:cs="Calibri"/>
        </w:rPr>
      </w:pPr>
      <w:r w:rsidRPr="00D433A4">
        <w:rPr>
          <w:rFonts w:ascii="Calibri" w:eastAsia="Times New Roman" w:hAnsi="Calibri" w:cs="Calibri"/>
        </w:rPr>
        <w:t>Es gibt eine zeitnahe Rückmeldung an den Beschwerdeführer</w:t>
      </w:r>
    </w:p>
    <w:p w:rsidR="00D433A4" w:rsidRPr="00D433A4" w:rsidRDefault="00D433A4" w:rsidP="00D433A4">
      <w:pPr>
        <w:spacing w:after="0" w:line="240" w:lineRule="auto"/>
        <w:ind w:left="720"/>
        <w:jc w:val="both"/>
        <w:rPr>
          <w:rFonts w:ascii="Calibri" w:eastAsia="Times New Roman" w:hAnsi="Calibri" w:cs="Calibri"/>
        </w:rPr>
      </w:pP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Der Elternschaft wird das Beschwerdemanagement bei der Elternvollversammlung vorgestellt, es ist auch Teil der Konzeption.</w:t>
      </w: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Mit den Elternbeiratsvertretern wird das Verfahren gezielt besprochen, sie bekommen die Formulare in ihrer Elternbeiratsmappe, beim Einstieg in ihr Amt.</w:t>
      </w:r>
    </w:p>
    <w:p w:rsidR="00D433A4" w:rsidRPr="00D433A4" w:rsidRDefault="00D433A4" w:rsidP="00D433A4">
      <w:pPr>
        <w:spacing w:after="0" w:line="240" w:lineRule="auto"/>
        <w:jc w:val="both"/>
        <w:rPr>
          <w:rFonts w:ascii="Calibri" w:eastAsia="Times New Roman" w:hAnsi="Calibri" w:cs="Calibri"/>
        </w:rPr>
      </w:pPr>
    </w:p>
    <w:p w:rsidR="00D433A4" w:rsidRPr="00D433A4" w:rsidRDefault="00D433A4" w:rsidP="00D433A4">
      <w:pPr>
        <w:spacing w:after="0" w:line="240" w:lineRule="auto"/>
        <w:jc w:val="both"/>
        <w:rPr>
          <w:rFonts w:ascii="Calibri" w:eastAsia="Times New Roman" w:hAnsi="Calibri" w:cs="Times New Roman"/>
          <w:b/>
          <w:u w:val="single"/>
        </w:rPr>
      </w:pPr>
      <w:r w:rsidRPr="00D433A4">
        <w:rPr>
          <w:rFonts w:ascii="Calibri" w:eastAsia="Times New Roman" w:hAnsi="Calibri" w:cs="Times New Roman"/>
          <w:b/>
          <w:u w:val="single"/>
        </w:rPr>
        <w:t>Beschwerdemanagement für die Kinder</w:t>
      </w:r>
    </w:p>
    <w:p w:rsidR="00D433A4" w:rsidRPr="00D433A4" w:rsidRDefault="00D433A4" w:rsidP="00D433A4">
      <w:pPr>
        <w:spacing w:after="0" w:line="240" w:lineRule="auto"/>
        <w:jc w:val="both"/>
        <w:rPr>
          <w:rFonts w:ascii="Calibri" w:eastAsia="Times New Roman" w:hAnsi="Calibri" w:cs="Times New Roman"/>
        </w:rPr>
      </w:pP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Auch die Kinder haben Beschwerden, Kritik und möchten ihre Meinung kundtun.</w:t>
      </w: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Dies können sie jederzeit äußern! Besondere Aufmerksamkeit auf diesen Punkt wird in den jeweiligen Morgen- oder Gesprächskreisen gelegt. Ebenso gibt es am Ende eines Projektes oder Aktion eine Feedback-Möglichkeit (Formular oder Aushang auf der Flipchart), die im Rahmen von Teamsitzungen reflektiert werden.</w:t>
      </w:r>
    </w:p>
    <w:p w:rsidR="00D433A4" w:rsidRPr="00D433A4" w:rsidRDefault="00D433A4" w:rsidP="00D433A4">
      <w:pPr>
        <w:spacing w:after="0" w:line="240" w:lineRule="auto"/>
        <w:jc w:val="both"/>
        <w:rPr>
          <w:rFonts w:ascii="Calibri" w:eastAsia="Times New Roman" w:hAnsi="Calibri" w:cs="Times New Roman"/>
        </w:rPr>
      </w:pP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 xml:space="preserve">Es gilt: </w:t>
      </w:r>
    </w:p>
    <w:p w:rsidR="00D433A4" w:rsidRPr="00D433A4" w:rsidRDefault="00D433A4" w:rsidP="00D433A4">
      <w:pPr>
        <w:numPr>
          <w:ilvl w:val="0"/>
          <w:numId w:val="18"/>
        </w:numPr>
        <w:spacing w:after="0" w:line="240" w:lineRule="auto"/>
        <w:ind w:left="709" w:hanging="283"/>
        <w:contextualSpacing/>
        <w:jc w:val="both"/>
        <w:rPr>
          <w:rFonts w:ascii="Calibri" w:eastAsia="Times New Roman" w:hAnsi="Calibri" w:cs="Times New Roman"/>
          <w:lang w:eastAsia="de-DE"/>
        </w:rPr>
      </w:pPr>
      <w:r w:rsidRPr="00D433A4">
        <w:rPr>
          <w:rFonts w:ascii="Calibri" w:eastAsia="Times New Roman" w:hAnsi="Calibri" w:cs="Times New Roman"/>
          <w:lang w:eastAsia="de-DE"/>
        </w:rPr>
        <w:t xml:space="preserve">jedes Kind hat das Recht und die Möglichkeit etwas vorzubringen </w:t>
      </w:r>
    </w:p>
    <w:p w:rsidR="00D433A4" w:rsidRPr="00D433A4" w:rsidRDefault="00D433A4" w:rsidP="00D433A4">
      <w:pPr>
        <w:numPr>
          <w:ilvl w:val="0"/>
          <w:numId w:val="18"/>
        </w:numPr>
        <w:spacing w:after="0" w:line="240" w:lineRule="auto"/>
        <w:ind w:left="709" w:hanging="283"/>
        <w:contextualSpacing/>
        <w:jc w:val="both"/>
        <w:rPr>
          <w:rFonts w:ascii="Calibri" w:eastAsia="Times New Roman" w:hAnsi="Calibri" w:cs="Times New Roman"/>
          <w:lang w:eastAsia="de-DE"/>
        </w:rPr>
      </w:pPr>
      <w:r w:rsidRPr="00D433A4">
        <w:rPr>
          <w:rFonts w:ascii="Calibri" w:eastAsia="Times New Roman" w:hAnsi="Calibri" w:cs="Times New Roman"/>
          <w:lang w:eastAsia="de-DE"/>
        </w:rPr>
        <w:t xml:space="preserve">jedes Kind kann die sogenannten „Mecker-Zettel“ nutzen, die in jeder Gruppe griffbereit stehen, darauf notiert eine Mitarbeitende das Anliegen des Kindes oder das Kind malt etwas auf. </w:t>
      </w:r>
    </w:p>
    <w:p w:rsidR="00D433A4" w:rsidRPr="00D433A4" w:rsidRDefault="00D433A4" w:rsidP="00D433A4">
      <w:pPr>
        <w:numPr>
          <w:ilvl w:val="0"/>
          <w:numId w:val="18"/>
        </w:numPr>
        <w:spacing w:after="0" w:line="240" w:lineRule="auto"/>
        <w:ind w:left="709" w:hanging="283"/>
        <w:contextualSpacing/>
        <w:jc w:val="both"/>
        <w:rPr>
          <w:rFonts w:ascii="Calibri" w:eastAsia="Times New Roman" w:hAnsi="Calibri" w:cs="Times New Roman"/>
          <w:lang w:eastAsia="de-DE"/>
        </w:rPr>
      </w:pPr>
      <w:r w:rsidRPr="00D433A4">
        <w:rPr>
          <w:rFonts w:ascii="Calibri" w:eastAsia="Times New Roman" w:hAnsi="Calibri" w:cs="Times New Roman"/>
          <w:lang w:eastAsia="de-DE"/>
        </w:rPr>
        <w:t>Die „Mecker-Zettel“ können direkt ins Büro zur Einrichtungsleitung gebracht werden oder finden ihren Platz an der „Mecker-Ecken“ – Magnetwand im Flur</w:t>
      </w:r>
    </w:p>
    <w:p w:rsidR="00D433A4" w:rsidRPr="00D433A4" w:rsidRDefault="00D433A4" w:rsidP="00D433A4">
      <w:pPr>
        <w:numPr>
          <w:ilvl w:val="0"/>
          <w:numId w:val="18"/>
        </w:numPr>
        <w:spacing w:after="0" w:line="240" w:lineRule="auto"/>
        <w:ind w:left="709" w:hanging="283"/>
        <w:contextualSpacing/>
        <w:jc w:val="both"/>
        <w:rPr>
          <w:rFonts w:ascii="Calibri" w:eastAsia="Times New Roman" w:hAnsi="Calibri" w:cs="Times New Roman"/>
          <w:lang w:eastAsia="de-DE"/>
        </w:rPr>
      </w:pPr>
      <w:r w:rsidRPr="00D433A4">
        <w:rPr>
          <w:rFonts w:ascii="Calibri" w:eastAsia="Times New Roman" w:hAnsi="Calibri" w:cs="Times New Roman"/>
          <w:lang w:eastAsia="de-DE"/>
        </w:rPr>
        <w:t xml:space="preserve">beim Treffen des Kinderrates gibt es immer eine Frage nach Beschwerden und die „Mecker-Zettel“ werden eingesammelt und bearbeitet </w:t>
      </w:r>
    </w:p>
    <w:p w:rsidR="00D433A4" w:rsidRPr="00D433A4" w:rsidRDefault="00D433A4" w:rsidP="00D433A4">
      <w:pPr>
        <w:numPr>
          <w:ilvl w:val="0"/>
          <w:numId w:val="18"/>
        </w:numPr>
        <w:spacing w:after="0" w:line="240" w:lineRule="auto"/>
        <w:ind w:left="709" w:hanging="283"/>
        <w:contextualSpacing/>
        <w:jc w:val="both"/>
        <w:rPr>
          <w:rFonts w:ascii="Calibri" w:eastAsia="Times New Roman" w:hAnsi="Calibri" w:cs="Times New Roman"/>
          <w:lang w:eastAsia="de-DE"/>
        </w:rPr>
      </w:pPr>
      <w:r w:rsidRPr="00D433A4">
        <w:rPr>
          <w:rFonts w:ascii="Calibri" w:eastAsia="Times New Roman" w:hAnsi="Calibri" w:cs="Times New Roman"/>
          <w:lang w:eastAsia="de-DE"/>
        </w:rPr>
        <w:lastRenderedPageBreak/>
        <w:t>Die getroffenen Verbesserungen werden im Protokoll der Sitzung notiert und die Gruppensprecher haben die Aufgabe diese im Gruppenkreis wiederzugeben, dabei hilft der Aufgabenzettel</w:t>
      </w:r>
    </w:p>
    <w:p w:rsidR="00D433A4" w:rsidRPr="00D433A4" w:rsidRDefault="00D433A4" w:rsidP="00D433A4">
      <w:pPr>
        <w:numPr>
          <w:ilvl w:val="0"/>
          <w:numId w:val="18"/>
        </w:numPr>
        <w:spacing w:after="0" w:line="240" w:lineRule="auto"/>
        <w:ind w:left="709" w:hanging="283"/>
        <w:contextualSpacing/>
        <w:jc w:val="both"/>
        <w:rPr>
          <w:rFonts w:ascii="Calibri" w:eastAsia="Times New Roman" w:hAnsi="Calibri" w:cs="Times New Roman"/>
          <w:lang w:eastAsia="de-DE"/>
        </w:rPr>
      </w:pPr>
      <w:r w:rsidRPr="00D433A4">
        <w:rPr>
          <w:rFonts w:ascii="Calibri" w:eastAsia="Times New Roman" w:hAnsi="Calibri" w:cs="Times New Roman"/>
          <w:lang w:eastAsia="de-DE"/>
        </w:rPr>
        <w:t>Das Protokoll der Sitzung wird an alle Mitarbeitenden weitergegeben und hängt sichtbar im Flur (Eingangsbereich) aus</w:t>
      </w:r>
    </w:p>
    <w:p w:rsidR="00D433A4" w:rsidRPr="00D433A4" w:rsidRDefault="00D433A4" w:rsidP="00D433A4">
      <w:pPr>
        <w:numPr>
          <w:ilvl w:val="0"/>
          <w:numId w:val="18"/>
        </w:numPr>
        <w:spacing w:after="0" w:line="240" w:lineRule="auto"/>
        <w:ind w:left="709" w:hanging="283"/>
        <w:contextualSpacing/>
        <w:jc w:val="both"/>
        <w:rPr>
          <w:rFonts w:ascii="Calibri" w:eastAsia="Times New Roman" w:hAnsi="Calibri" w:cs="Times New Roman"/>
          <w:lang w:eastAsia="de-DE"/>
        </w:rPr>
      </w:pPr>
      <w:r w:rsidRPr="00D433A4">
        <w:rPr>
          <w:rFonts w:ascii="Calibri" w:eastAsia="Times New Roman" w:hAnsi="Calibri" w:cs="Times New Roman"/>
          <w:lang w:eastAsia="de-DE"/>
        </w:rPr>
        <w:t>ebenso gibt es einmal in der Woche ein Feedback über die Woche, aufkommende Anliegen werden an die betroffenen Personen weitergegeben (z.B. an die Gruppensprecher) und bearbeitet</w:t>
      </w:r>
    </w:p>
    <w:p w:rsidR="00D433A4" w:rsidRPr="00D433A4" w:rsidRDefault="00D433A4" w:rsidP="00D433A4">
      <w:pPr>
        <w:spacing w:after="0" w:line="240" w:lineRule="auto"/>
        <w:contextualSpacing/>
        <w:jc w:val="both"/>
        <w:rPr>
          <w:rFonts w:ascii="Calibri" w:eastAsia="Times New Roman" w:hAnsi="Calibri" w:cs="Times New Roman"/>
          <w:lang w:eastAsia="de-DE"/>
        </w:rPr>
      </w:pPr>
    </w:p>
    <w:p w:rsidR="00D433A4" w:rsidRPr="00D433A4" w:rsidRDefault="00D433A4" w:rsidP="00D433A4">
      <w:pPr>
        <w:spacing w:after="0" w:line="240" w:lineRule="auto"/>
        <w:contextualSpacing/>
        <w:jc w:val="both"/>
        <w:rPr>
          <w:rFonts w:ascii="Calibri" w:eastAsia="Times New Roman" w:hAnsi="Calibri" w:cs="Times New Roman"/>
          <w:lang w:eastAsia="de-DE"/>
        </w:rPr>
      </w:pPr>
      <w:r w:rsidRPr="00D433A4">
        <w:rPr>
          <w:rFonts w:ascii="Calibri" w:eastAsia="Times New Roman" w:hAnsi="Calibri" w:cs="Times New Roman"/>
          <w:sz w:val="24"/>
          <w:szCs w:val="24"/>
          <w:lang w:eastAsia="de-DE"/>
        </w:rPr>
        <w:t>Den Kindern wird das Beschwerdeverfahren zum Beginn eines Kita-Jahres, im Rahmen der Überarbeitung der Gruppenregeln bekannt gemacht.</w:t>
      </w:r>
    </w:p>
    <w:p w:rsidR="00D433A4" w:rsidRPr="00D433A4" w:rsidRDefault="00D433A4" w:rsidP="00D433A4">
      <w:pPr>
        <w:spacing w:after="0" w:line="240" w:lineRule="auto"/>
        <w:jc w:val="both"/>
        <w:rPr>
          <w:rFonts w:ascii="Calibri" w:eastAsia="Times New Roman" w:hAnsi="Calibri" w:cs="Times New Roman"/>
        </w:rPr>
      </w:pPr>
    </w:p>
    <w:p w:rsidR="00D433A4" w:rsidRPr="00D433A4" w:rsidRDefault="00D433A4" w:rsidP="00D433A4">
      <w:pPr>
        <w:spacing w:after="0" w:line="240" w:lineRule="auto"/>
        <w:jc w:val="both"/>
        <w:rPr>
          <w:rFonts w:ascii="Calibri" w:eastAsia="Times New Roman" w:hAnsi="Calibri" w:cs="Times New Roman"/>
          <w:b/>
          <w:u w:val="single"/>
        </w:rPr>
      </w:pPr>
      <w:r w:rsidRPr="00D433A4">
        <w:rPr>
          <w:rFonts w:ascii="Calibri" w:eastAsia="Times New Roman" w:hAnsi="Calibri" w:cs="Times New Roman"/>
          <w:b/>
          <w:u w:val="single"/>
        </w:rPr>
        <w:t>Beschwerdemanagement für Mitarbeitende</w:t>
      </w:r>
    </w:p>
    <w:p w:rsidR="00D433A4" w:rsidRPr="00D433A4" w:rsidRDefault="00D433A4" w:rsidP="00D433A4">
      <w:pPr>
        <w:spacing w:after="0" w:line="240" w:lineRule="auto"/>
        <w:jc w:val="both"/>
        <w:rPr>
          <w:rFonts w:ascii="Calibri" w:eastAsia="Times New Roman" w:hAnsi="Calibri" w:cs="Times New Roman"/>
        </w:rPr>
      </w:pP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Auch Mitarbeitende können Beschwerden äußern. Dazu können sie die gleichen Formulare nutzen wie die Elternschaft, d.h.:</w:t>
      </w:r>
    </w:p>
    <w:p w:rsidR="00D433A4" w:rsidRPr="00D433A4" w:rsidRDefault="00D433A4" w:rsidP="00D433A4">
      <w:pPr>
        <w:numPr>
          <w:ilvl w:val="0"/>
          <w:numId w:val="19"/>
        </w:numPr>
        <w:spacing w:after="0" w:line="240" w:lineRule="auto"/>
        <w:contextualSpacing/>
        <w:rPr>
          <w:rFonts w:ascii="Calibri" w:eastAsia="Times New Roman" w:hAnsi="Calibri" w:cs="Times New Roman"/>
          <w:lang w:eastAsia="de-DE"/>
        </w:rPr>
      </w:pPr>
      <w:r w:rsidRPr="00D433A4">
        <w:rPr>
          <w:rFonts w:ascii="Calibri" w:eastAsia="Times New Roman" w:hAnsi="Calibri" w:cs="Times New Roman"/>
          <w:sz w:val="24"/>
          <w:szCs w:val="24"/>
          <w:lang w:eastAsia="de-DE"/>
        </w:rPr>
        <w:t xml:space="preserve">die Mitteilungsbox </w:t>
      </w:r>
    </w:p>
    <w:p w:rsidR="00D433A4" w:rsidRPr="00D433A4" w:rsidRDefault="00D433A4" w:rsidP="00D433A4">
      <w:pPr>
        <w:numPr>
          <w:ilvl w:val="0"/>
          <w:numId w:val="19"/>
        </w:numPr>
        <w:spacing w:after="0" w:line="240" w:lineRule="auto"/>
        <w:contextualSpacing/>
        <w:rPr>
          <w:rFonts w:ascii="Calibri" w:eastAsia="Times New Roman" w:hAnsi="Calibri" w:cs="Times New Roman"/>
          <w:lang w:eastAsia="de-DE"/>
        </w:rPr>
      </w:pPr>
      <w:r w:rsidRPr="00D433A4">
        <w:rPr>
          <w:rFonts w:ascii="Calibri" w:eastAsia="Times New Roman" w:hAnsi="Calibri" w:cs="Times New Roman"/>
          <w:lang w:eastAsia="de-DE"/>
        </w:rPr>
        <w:t>direktes Ansprechen bei anderen Mitarbeitenden oder der Einrichtungsleitung</w:t>
      </w:r>
    </w:p>
    <w:p w:rsidR="00D433A4" w:rsidRPr="00D433A4" w:rsidRDefault="00D433A4" w:rsidP="00D433A4">
      <w:pPr>
        <w:numPr>
          <w:ilvl w:val="0"/>
          <w:numId w:val="19"/>
        </w:numPr>
        <w:spacing w:after="0" w:line="240" w:lineRule="auto"/>
        <w:contextualSpacing/>
        <w:rPr>
          <w:rFonts w:ascii="Calibri" w:eastAsia="Times New Roman" w:hAnsi="Calibri" w:cs="Times New Roman"/>
          <w:lang w:eastAsia="de-DE"/>
        </w:rPr>
      </w:pPr>
      <w:r w:rsidRPr="00D433A4">
        <w:rPr>
          <w:rFonts w:ascii="Calibri" w:eastAsia="Times New Roman" w:hAnsi="Calibri" w:cs="Times New Roman"/>
          <w:noProof/>
          <w:lang w:eastAsia="de-DE"/>
        </w:rPr>
        <mc:AlternateContent>
          <mc:Choice Requires="wps">
            <w:drawing>
              <wp:anchor distT="45720" distB="45720" distL="114300" distR="114300" simplePos="0" relativeHeight="251792384" behindDoc="0" locked="0" layoutInCell="1" allowOverlap="1" wp14:anchorId="148EF2F4" wp14:editId="4B0B3875">
                <wp:simplePos x="0" y="0"/>
                <wp:positionH relativeFrom="column">
                  <wp:posOffset>3938905</wp:posOffset>
                </wp:positionH>
                <wp:positionV relativeFrom="paragraph">
                  <wp:posOffset>121285</wp:posOffset>
                </wp:positionV>
                <wp:extent cx="2252980" cy="2238375"/>
                <wp:effectExtent l="0" t="0" r="139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2238375"/>
                        </a:xfrm>
                        <a:prstGeom prst="rect">
                          <a:avLst/>
                        </a:prstGeom>
                        <a:solidFill>
                          <a:srgbClr val="FFFFFF"/>
                        </a:solidFill>
                        <a:ln w="9525">
                          <a:solidFill>
                            <a:srgbClr val="000000"/>
                          </a:solidFill>
                          <a:miter lim="800000"/>
                          <a:headEnd/>
                          <a:tailEnd/>
                        </a:ln>
                      </wps:spPr>
                      <wps:txbx>
                        <w:txbxContent>
                          <w:p w:rsidR="00D433A4" w:rsidRPr="00143972" w:rsidRDefault="00D433A4" w:rsidP="00D433A4">
                            <w:pPr>
                              <w:pStyle w:val="KeinLeerraum"/>
                              <w:jc w:val="center"/>
                              <w:rPr>
                                <w:sz w:val="20"/>
                                <w:u w:val="single"/>
                              </w:rPr>
                            </w:pPr>
                            <w:r w:rsidRPr="00143972">
                              <w:rPr>
                                <w:sz w:val="20"/>
                                <w:u w:val="single"/>
                              </w:rPr>
                              <w:t>Weitere Beratende Stellen im Bereich Prävention:</w:t>
                            </w:r>
                          </w:p>
                          <w:p w:rsidR="00D433A4" w:rsidRPr="00143972" w:rsidRDefault="00D433A4" w:rsidP="00D433A4">
                            <w:pPr>
                              <w:pStyle w:val="KeinLeerraum"/>
                              <w:rPr>
                                <w:b/>
                                <w:sz w:val="20"/>
                              </w:rPr>
                            </w:pPr>
                            <w:r w:rsidRPr="00143972">
                              <w:rPr>
                                <w:b/>
                                <w:sz w:val="20"/>
                              </w:rPr>
                              <w:t>Präventionsbeauftragte Pfarrei</w:t>
                            </w:r>
                          </w:p>
                          <w:p w:rsidR="00D433A4" w:rsidRPr="00143972" w:rsidRDefault="00D433A4" w:rsidP="00D433A4">
                            <w:pPr>
                              <w:pStyle w:val="KeinLeerraum"/>
                              <w:rPr>
                                <w:rFonts w:eastAsiaTheme="minorHAnsi"/>
                                <w:sz w:val="20"/>
                              </w:rPr>
                            </w:pPr>
                            <w:r w:rsidRPr="00143972">
                              <w:rPr>
                                <w:b/>
                                <w:sz w:val="20"/>
                              </w:rPr>
                              <w:t>St. Pankratius</w:t>
                            </w:r>
                            <w:r w:rsidRPr="00143972">
                              <w:rPr>
                                <w:sz w:val="20"/>
                              </w:rPr>
                              <w:t xml:space="preserve"> – Gabriele Becker – Nürnberger Str. 6, 46117 Oberhausen - 0208 409207 41 – gabriele.becker@bistum-essen.de </w:t>
                            </w:r>
                          </w:p>
                          <w:p w:rsidR="00D433A4" w:rsidRPr="00143972" w:rsidRDefault="00D433A4" w:rsidP="00D433A4">
                            <w:pPr>
                              <w:pStyle w:val="KeinLeerraum"/>
                              <w:rPr>
                                <w:sz w:val="20"/>
                              </w:rPr>
                            </w:pPr>
                          </w:p>
                          <w:p w:rsidR="00D433A4" w:rsidRPr="00143972" w:rsidRDefault="00D433A4" w:rsidP="00D433A4">
                            <w:pPr>
                              <w:pStyle w:val="KeinLeerraum"/>
                              <w:rPr>
                                <w:b/>
                                <w:sz w:val="20"/>
                              </w:rPr>
                            </w:pPr>
                            <w:r w:rsidRPr="00143972">
                              <w:rPr>
                                <w:b/>
                                <w:sz w:val="20"/>
                              </w:rPr>
                              <w:t>Präventionsbeauftragte des Bistum Essen</w:t>
                            </w:r>
                          </w:p>
                          <w:p w:rsidR="00D433A4" w:rsidRPr="00143972" w:rsidRDefault="00D433A4" w:rsidP="00D433A4">
                            <w:pPr>
                              <w:pStyle w:val="KeinLeerraum"/>
                              <w:rPr>
                                <w:rFonts w:eastAsiaTheme="minorHAnsi"/>
                                <w:sz w:val="20"/>
                              </w:rPr>
                            </w:pPr>
                            <w:r w:rsidRPr="00143972">
                              <w:rPr>
                                <w:sz w:val="20"/>
                              </w:rPr>
                              <w:t xml:space="preserve">Dorothé Möllenberg, Zwölfling 16, 45127 Essen, 0201 2204-234, </w:t>
                            </w:r>
                            <w:hyperlink r:id="rId46" w:history="1">
                              <w:r w:rsidRPr="00D433A4">
                                <w:rPr>
                                  <w:rStyle w:val="Hyperlink"/>
                                  <w:color w:val="auto"/>
                                  <w:sz w:val="20"/>
                                  <w:u w:val="none"/>
                                </w:rPr>
                                <w:t>dorothe.moellenberg@bistum-essen.de</w:t>
                              </w:r>
                            </w:hyperlink>
                          </w:p>
                          <w:p w:rsidR="00D433A4" w:rsidRDefault="00D433A4" w:rsidP="00D43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EF2F4" id="Textfeld 2" o:spid="_x0000_s1067" type="#_x0000_t202" style="position:absolute;left:0;text-align:left;margin-left:310.15pt;margin-top:9.55pt;width:177.4pt;height:176.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">
                <v:textbox>
                  <w:txbxContent>
                    <w:p w:rsidR="00D433A4" w:rsidRPr="00143972" w:rsidRDefault="00D433A4" w:rsidP="00D433A4">
                      <w:pPr>
                        <w:pStyle w:val="KeinLeerraum"/>
                        <w:jc w:val="center"/>
                        <w:rPr>
                          <w:sz w:val="20"/>
                          <w:u w:val="single"/>
                        </w:rPr>
                      </w:pPr>
                      <w:r w:rsidRPr="00143972">
                        <w:rPr>
                          <w:sz w:val="20"/>
                          <w:u w:val="single"/>
                        </w:rPr>
                        <w:t>Weitere Beratende Stellen im Bereich Prävention:</w:t>
                      </w:r>
                    </w:p>
                    <w:p w:rsidR="00D433A4" w:rsidRPr="00143972" w:rsidRDefault="00D433A4" w:rsidP="00D433A4">
                      <w:pPr>
                        <w:pStyle w:val="KeinLeerraum"/>
                        <w:rPr>
                          <w:b/>
                          <w:sz w:val="20"/>
                        </w:rPr>
                      </w:pPr>
                      <w:r w:rsidRPr="00143972">
                        <w:rPr>
                          <w:b/>
                          <w:sz w:val="20"/>
                        </w:rPr>
                        <w:t>Präventionsbeauftragte Pfarrei</w:t>
                      </w:r>
                    </w:p>
                    <w:p w:rsidR="00D433A4" w:rsidRPr="00143972" w:rsidRDefault="00D433A4" w:rsidP="00D433A4">
                      <w:pPr>
                        <w:pStyle w:val="KeinLeerraum"/>
                        <w:rPr>
                          <w:rFonts w:eastAsiaTheme="minorHAnsi"/>
                          <w:sz w:val="20"/>
                        </w:rPr>
                      </w:pPr>
                      <w:r w:rsidRPr="00143972">
                        <w:rPr>
                          <w:b/>
                          <w:sz w:val="20"/>
                        </w:rPr>
                        <w:t>St. Pankratius</w:t>
                      </w:r>
                      <w:r w:rsidRPr="00143972">
                        <w:rPr>
                          <w:sz w:val="20"/>
                        </w:rPr>
                        <w:t xml:space="preserve"> – Gabriele Becker – Nürnberger Str. 6, 46117 Oberhausen - 0208 409207 41 – gabriele.becker@bistum-essen.de </w:t>
                      </w:r>
                    </w:p>
                    <w:p w:rsidR="00D433A4" w:rsidRPr="00143972" w:rsidRDefault="00D433A4" w:rsidP="00D433A4">
                      <w:pPr>
                        <w:pStyle w:val="KeinLeerraum"/>
                        <w:rPr>
                          <w:sz w:val="20"/>
                        </w:rPr>
                      </w:pPr>
                    </w:p>
                    <w:p w:rsidR="00D433A4" w:rsidRPr="00143972" w:rsidRDefault="00D433A4" w:rsidP="00D433A4">
                      <w:pPr>
                        <w:pStyle w:val="KeinLeerraum"/>
                        <w:rPr>
                          <w:b/>
                          <w:sz w:val="20"/>
                        </w:rPr>
                      </w:pPr>
                      <w:r w:rsidRPr="00143972">
                        <w:rPr>
                          <w:b/>
                          <w:sz w:val="20"/>
                        </w:rPr>
                        <w:t>Präventionsbeauftragte des Bistum Essen</w:t>
                      </w:r>
                    </w:p>
                    <w:p w:rsidR="00D433A4" w:rsidRPr="00143972" w:rsidRDefault="00D433A4" w:rsidP="00D433A4">
                      <w:pPr>
                        <w:pStyle w:val="KeinLeerraum"/>
                        <w:rPr>
                          <w:rFonts w:eastAsiaTheme="minorHAnsi"/>
                          <w:sz w:val="20"/>
                        </w:rPr>
                      </w:pPr>
                      <w:proofErr w:type="spellStart"/>
                      <w:r w:rsidRPr="00143972">
                        <w:rPr>
                          <w:sz w:val="20"/>
                        </w:rPr>
                        <w:t>Dorothé</w:t>
                      </w:r>
                      <w:proofErr w:type="spellEnd"/>
                      <w:r w:rsidRPr="00143972">
                        <w:rPr>
                          <w:sz w:val="20"/>
                        </w:rPr>
                        <w:t xml:space="preserve"> </w:t>
                      </w:r>
                      <w:proofErr w:type="spellStart"/>
                      <w:r w:rsidRPr="00143972">
                        <w:rPr>
                          <w:sz w:val="20"/>
                        </w:rPr>
                        <w:t>Möllenberg</w:t>
                      </w:r>
                      <w:proofErr w:type="spellEnd"/>
                      <w:r w:rsidRPr="00143972">
                        <w:rPr>
                          <w:sz w:val="20"/>
                        </w:rPr>
                        <w:t xml:space="preserve">, </w:t>
                      </w:r>
                      <w:proofErr w:type="spellStart"/>
                      <w:r w:rsidRPr="00143972">
                        <w:rPr>
                          <w:sz w:val="20"/>
                        </w:rPr>
                        <w:t>Zwölfling</w:t>
                      </w:r>
                      <w:proofErr w:type="spellEnd"/>
                      <w:r w:rsidRPr="00143972">
                        <w:rPr>
                          <w:sz w:val="20"/>
                        </w:rPr>
                        <w:t xml:space="preserve"> 16, 45127 Essen, 0201 2204-234, </w:t>
                      </w:r>
                      <w:hyperlink r:id="rId47" w:history="1">
                        <w:r w:rsidRPr="00D433A4">
                          <w:rPr>
                            <w:rStyle w:val="Hyperlink"/>
                            <w:color w:val="auto"/>
                            <w:sz w:val="20"/>
                            <w:u w:val="none"/>
                          </w:rPr>
                          <w:t>dorothe.moellenberg@bistum-essen.de</w:t>
                        </w:r>
                      </w:hyperlink>
                    </w:p>
                    <w:p w:rsidR="00D433A4" w:rsidRDefault="00D433A4" w:rsidP="00D433A4"/>
                  </w:txbxContent>
                </v:textbox>
                <w10:wrap type="square"/>
              </v:shape>
            </w:pict>
          </mc:Fallback>
        </mc:AlternateContent>
      </w:r>
      <w:r w:rsidRPr="00D433A4">
        <w:rPr>
          <w:rFonts w:ascii="Calibri" w:eastAsia="Times New Roman" w:hAnsi="Calibri" w:cs="Times New Roman"/>
          <w:lang w:eastAsia="de-DE"/>
        </w:rPr>
        <w:t xml:space="preserve">Kontaktaufnahme zur </w:t>
      </w:r>
      <w:r w:rsidRPr="00D433A4">
        <w:rPr>
          <w:rFonts w:ascii="Calibri" w:eastAsia="Times New Roman" w:hAnsi="Calibri" w:cs="Times New Roman"/>
          <w:b/>
          <w:lang w:eastAsia="de-DE"/>
        </w:rPr>
        <w:t>Gebietsleitung</w:t>
      </w:r>
      <w:r w:rsidRPr="00D433A4">
        <w:rPr>
          <w:rFonts w:ascii="Calibri" w:eastAsia="Times New Roman" w:hAnsi="Calibri" w:cs="Times New Roman"/>
          <w:lang w:eastAsia="de-DE"/>
        </w:rPr>
        <w:t xml:space="preserve"> oder anderen Stellen in der </w:t>
      </w:r>
      <w:r w:rsidRPr="00D433A4">
        <w:rPr>
          <w:rFonts w:ascii="Calibri" w:eastAsia="Times New Roman" w:hAnsi="Calibri" w:cs="Times New Roman"/>
          <w:b/>
          <w:lang w:eastAsia="de-DE"/>
        </w:rPr>
        <w:t>Geschäftsführung</w:t>
      </w:r>
    </w:p>
    <w:p w:rsidR="00D433A4" w:rsidRPr="00D433A4" w:rsidRDefault="00D433A4" w:rsidP="00D433A4">
      <w:pPr>
        <w:numPr>
          <w:ilvl w:val="0"/>
          <w:numId w:val="19"/>
        </w:numPr>
        <w:spacing w:after="0" w:line="240" w:lineRule="auto"/>
        <w:contextualSpacing/>
        <w:rPr>
          <w:rFonts w:ascii="Calibri" w:eastAsia="Times New Roman" w:hAnsi="Calibri" w:cs="Times New Roman"/>
          <w:lang w:eastAsia="de-DE"/>
        </w:rPr>
      </w:pPr>
      <w:r w:rsidRPr="00D433A4">
        <w:rPr>
          <w:rFonts w:ascii="Calibri" w:eastAsia="Times New Roman" w:hAnsi="Calibri" w:cs="Times New Roman"/>
          <w:lang w:eastAsia="de-DE"/>
        </w:rPr>
        <w:t xml:space="preserve">Kontaktaufnahme zur </w:t>
      </w:r>
      <w:r w:rsidRPr="00D433A4">
        <w:rPr>
          <w:rFonts w:ascii="Calibri" w:eastAsia="Times New Roman" w:hAnsi="Calibri" w:cs="Times New Roman"/>
          <w:b/>
          <w:lang w:eastAsia="de-DE"/>
        </w:rPr>
        <w:t>Mitarbeitervertretung MAV</w:t>
      </w:r>
      <w:r w:rsidRPr="00D433A4">
        <w:rPr>
          <w:rFonts w:ascii="Calibri" w:eastAsia="Times New Roman" w:hAnsi="Calibri" w:cs="Times New Roman"/>
          <w:lang w:eastAsia="de-DE"/>
        </w:rPr>
        <w:t xml:space="preserve"> – 0201 8675 33679 – </w:t>
      </w:r>
      <w:hyperlink r:id="rId48" w:history="1">
        <w:r w:rsidRPr="00D433A4">
          <w:rPr>
            <w:rFonts w:ascii="Calibri" w:eastAsia="Times New Roman" w:hAnsi="Calibri" w:cs="Times New Roman"/>
            <w:lang w:eastAsia="de-DE"/>
          </w:rPr>
          <w:t>mav.tageseinrichtungen@kita-zweckverband.de</w:t>
        </w:r>
      </w:hyperlink>
    </w:p>
    <w:p w:rsidR="00D433A4" w:rsidRPr="00D433A4" w:rsidRDefault="00D433A4" w:rsidP="00D433A4">
      <w:pPr>
        <w:numPr>
          <w:ilvl w:val="0"/>
          <w:numId w:val="19"/>
        </w:numPr>
        <w:spacing w:after="0" w:line="240" w:lineRule="auto"/>
        <w:contextualSpacing/>
        <w:rPr>
          <w:rFonts w:ascii="Times New Roman" w:eastAsia="Times New Roman" w:hAnsi="Times New Roman" w:cs="Times New Roman"/>
          <w:sz w:val="24"/>
          <w:szCs w:val="24"/>
          <w:lang w:eastAsia="de-DE"/>
        </w:rPr>
      </w:pPr>
      <w:r w:rsidRPr="00D433A4">
        <w:rPr>
          <w:rFonts w:ascii="Calibri" w:eastAsia="Times New Roman" w:hAnsi="Calibri" w:cs="Times New Roman"/>
          <w:sz w:val="24"/>
          <w:szCs w:val="24"/>
          <w:lang w:eastAsia="de-DE"/>
        </w:rPr>
        <w:t xml:space="preserve">Kontaktaufnahme zum Thema: </w:t>
      </w:r>
      <w:r w:rsidRPr="00D433A4">
        <w:rPr>
          <w:rFonts w:ascii="Calibri" w:eastAsia="Times New Roman" w:hAnsi="Calibri" w:cs="Times New Roman"/>
          <w:b/>
          <w:sz w:val="24"/>
          <w:szCs w:val="24"/>
          <w:lang w:eastAsia="de-DE"/>
        </w:rPr>
        <w:t>Kinderschutz &amp; Prävention</w:t>
      </w:r>
      <w:r w:rsidRPr="00D433A4">
        <w:rPr>
          <w:rFonts w:ascii="Calibri" w:eastAsia="Times New Roman" w:hAnsi="Calibri" w:cs="Times New Roman"/>
          <w:sz w:val="24"/>
          <w:szCs w:val="24"/>
          <w:lang w:eastAsia="de-DE"/>
        </w:rPr>
        <w:t xml:space="preserve"> – Eva Ortmann </w:t>
      </w:r>
      <w:r w:rsidRPr="00D433A4">
        <w:rPr>
          <w:rFonts w:ascii="Arial" w:eastAsia="Times New Roman" w:hAnsi="Arial" w:cs="Arial"/>
          <w:sz w:val="24"/>
          <w:szCs w:val="24"/>
          <w:lang w:eastAsia="de-DE"/>
        </w:rPr>
        <w:t xml:space="preserve">- </w:t>
      </w:r>
      <w:r w:rsidRPr="00D433A4">
        <w:rPr>
          <w:rFonts w:eastAsia="Times New Roman" w:cstheme="minorHAnsi"/>
          <w:szCs w:val="24"/>
          <w:lang w:eastAsia="de-DE"/>
        </w:rPr>
        <w:t>0201 8675336-35</w:t>
      </w:r>
      <w:r w:rsidRPr="00D433A4">
        <w:rPr>
          <w:rFonts w:ascii="Times New Roman" w:eastAsia="Times New Roman" w:hAnsi="Times New Roman" w:cstheme="minorHAnsi"/>
          <w:szCs w:val="24"/>
          <w:lang w:eastAsia="de-DE"/>
        </w:rPr>
        <w:t xml:space="preserve"> </w:t>
      </w:r>
      <w:r w:rsidRPr="00D433A4">
        <w:rPr>
          <w:rFonts w:ascii="Times New Roman" w:eastAsia="Times New Roman" w:hAnsi="Times New Roman" w:cstheme="minorHAnsi"/>
          <w:sz w:val="24"/>
          <w:szCs w:val="24"/>
          <w:lang w:eastAsia="de-DE"/>
        </w:rPr>
        <w:t xml:space="preserve">– </w:t>
      </w:r>
      <w:hyperlink r:id="rId49" w:history="1">
        <w:r w:rsidR="006C7B8B" w:rsidRPr="00D433A4">
          <w:rPr>
            <w:rFonts w:eastAsia="Times New Roman" w:cstheme="minorHAnsi"/>
            <w:shd w:val="clear" w:color="auto" w:fill="FFFFFF" w:themeFill="background1"/>
            <w:lang w:eastAsia="de-DE"/>
          </w:rPr>
          <w:t>geschaeftsführung@kita-zweckverband.de</w:t>
        </w:r>
      </w:hyperlink>
    </w:p>
    <w:p w:rsidR="00D433A4" w:rsidRPr="00D433A4" w:rsidRDefault="00D433A4" w:rsidP="00D433A4">
      <w:pPr>
        <w:numPr>
          <w:ilvl w:val="0"/>
          <w:numId w:val="19"/>
        </w:numPr>
        <w:spacing w:after="0" w:line="240" w:lineRule="auto"/>
        <w:contextualSpacing/>
        <w:rPr>
          <w:rFonts w:eastAsia="Times New Roman" w:cstheme="minorHAnsi"/>
          <w:lang w:eastAsia="de-DE"/>
        </w:rPr>
      </w:pPr>
      <w:r w:rsidRPr="00D433A4">
        <w:rPr>
          <w:rFonts w:eastAsia="Times New Roman" w:cstheme="minorHAnsi"/>
          <w:shd w:val="clear" w:color="auto" w:fill="FFFFFF" w:themeFill="background1"/>
          <w:lang w:eastAsia="de-DE"/>
        </w:rPr>
        <w:t xml:space="preserve">auch Mitarbeitende geben zu den Projekten und Aktionen der Kita ein schriftliches Feedback </w:t>
      </w:r>
    </w:p>
    <w:p w:rsidR="00D433A4" w:rsidRPr="00D433A4" w:rsidRDefault="00D433A4" w:rsidP="00D433A4">
      <w:pPr>
        <w:numPr>
          <w:ilvl w:val="0"/>
          <w:numId w:val="19"/>
        </w:numPr>
        <w:spacing w:after="0" w:line="240" w:lineRule="auto"/>
        <w:contextualSpacing/>
        <w:rPr>
          <w:rFonts w:eastAsia="Times New Roman" w:cstheme="minorHAnsi"/>
          <w:lang w:eastAsia="de-DE"/>
        </w:rPr>
      </w:pPr>
      <w:r w:rsidRPr="00D433A4">
        <w:rPr>
          <w:rFonts w:ascii="Calibri" w:eastAsia="Times New Roman" w:hAnsi="Calibri" w:cs="Times New Roman"/>
          <w:lang w:eastAsia="de-DE"/>
        </w:rPr>
        <w:t xml:space="preserve">die Formulare </w:t>
      </w:r>
      <w:r w:rsidRPr="00D433A4">
        <w:rPr>
          <w:rFonts w:ascii="Calibri" w:eastAsia="Times New Roman" w:hAnsi="Calibri" w:cs="Times New Roman"/>
          <w:sz w:val="24"/>
          <w:szCs w:val="24"/>
          <w:lang w:eastAsia="de-DE"/>
        </w:rPr>
        <w:t xml:space="preserve">für die Aufnahme von Beschwerden </w:t>
      </w:r>
      <w:r w:rsidRPr="00D433A4">
        <w:rPr>
          <w:rFonts w:ascii="Calibri" w:eastAsia="Times New Roman" w:hAnsi="Calibri" w:cs="Times New Roman"/>
          <w:lang w:eastAsia="de-DE"/>
        </w:rPr>
        <w:t>stehen griffbereit im Büro</w:t>
      </w:r>
    </w:p>
    <w:p w:rsidR="00D433A4" w:rsidRPr="00D433A4" w:rsidRDefault="00D433A4" w:rsidP="00D433A4">
      <w:pPr>
        <w:numPr>
          <w:ilvl w:val="0"/>
          <w:numId w:val="19"/>
        </w:numPr>
        <w:spacing w:after="0" w:line="240" w:lineRule="auto"/>
        <w:contextualSpacing/>
        <w:jc w:val="both"/>
        <w:rPr>
          <w:rFonts w:ascii="Calibri" w:eastAsia="Times New Roman" w:hAnsi="Calibri" w:cs="Times New Roman"/>
          <w:sz w:val="24"/>
          <w:szCs w:val="24"/>
          <w:lang w:eastAsia="de-DE"/>
        </w:rPr>
      </w:pPr>
      <w:r w:rsidRPr="00D433A4">
        <w:rPr>
          <w:rFonts w:ascii="Calibri" w:eastAsia="Times New Roman" w:hAnsi="Calibri" w:cs="Times New Roman"/>
          <w:sz w:val="24"/>
          <w:szCs w:val="24"/>
          <w:lang w:eastAsia="de-DE"/>
        </w:rPr>
        <w:t>jede Beschwerde wird bei der Teamsitzung vorgestellt, als erster Tagesordnungspunkt der Teamsitzung</w:t>
      </w:r>
    </w:p>
    <w:p w:rsidR="00D433A4" w:rsidRPr="00D433A4" w:rsidRDefault="00D433A4" w:rsidP="00D433A4">
      <w:pPr>
        <w:numPr>
          <w:ilvl w:val="0"/>
          <w:numId w:val="19"/>
        </w:numPr>
        <w:spacing w:after="0" w:line="240" w:lineRule="auto"/>
        <w:contextualSpacing/>
        <w:rPr>
          <w:rFonts w:eastAsia="Times New Roman" w:cstheme="minorHAnsi"/>
          <w:lang w:eastAsia="de-DE"/>
        </w:rPr>
      </w:pPr>
      <w:r w:rsidRPr="00D433A4">
        <w:rPr>
          <w:rFonts w:eastAsia="Times New Roman" w:cstheme="minorHAnsi"/>
          <w:shd w:val="clear" w:color="auto" w:fill="FFFFFF" w:themeFill="background1"/>
          <w:lang w:eastAsia="de-DE"/>
        </w:rPr>
        <w:t>sie können auch die jährlich stattfindenden Mitarbeitergespräche nutzen</w:t>
      </w:r>
    </w:p>
    <w:p w:rsidR="00D433A4" w:rsidRPr="00D433A4" w:rsidRDefault="00D433A4" w:rsidP="00D433A4">
      <w:pPr>
        <w:spacing w:after="0" w:line="240" w:lineRule="auto"/>
        <w:jc w:val="both"/>
        <w:rPr>
          <w:rFonts w:ascii="Calibri" w:eastAsia="Times New Roman" w:hAnsi="Calibri" w:cs="Times New Roman"/>
        </w:rPr>
      </w:pPr>
    </w:p>
    <w:p w:rsidR="00D433A4" w:rsidRPr="00D433A4" w:rsidRDefault="00D433A4" w:rsidP="00D433A4">
      <w:pPr>
        <w:spacing w:after="0" w:line="240" w:lineRule="auto"/>
        <w:jc w:val="both"/>
        <w:rPr>
          <w:rFonts w:ascii="Calibri" w:eastAsia="Times New Roman" w:hAnsi="Calibri" w:cs="Times New Roman"/>
        </w:rPr>
      </w:pPr>
      <w:r w:rsidRPr="00D433A4">
        <w:rPr>
          <w:rFonts w:ascii="Calibri" w:eastAsia="Times New Roman" w:hAnsi="Calibri" w:cs="Times New Roman"/>
        </w:rPr>
        <w:t xml:space="preserve">Den Mitarbeitenden wird das Verfahren bei der Einstellung bekannt gemacht. Sichergestellt wird dies durch das Onboarding-Verfahren, dass der Träger installiert hat. Die, in diesem Verfahren vorhandene Checklisten stellen sicher, dass sowohl die Broschüre: Beschwerdemanagement, das Leitbild des Kita Zweckverbandes, die Konzeption, sowie weitere Verfahrensweisen …. bekannt gemacht werden. </w:t>
      </w:r>
    </w:p>
    <w:p w:rsidR="00D433A4" w:rsidRPr="00D433A4" w:rsidRDefault="00D433A4" w:rsidP="00D433A4"/>
    <w:p w:rsidR="00A05932" w:rsidRDefault="00A05932" w:rsidP="00A05932">
      <w:pPr>
        <w:spacing w:after="0" w:line="240" w:lineRule="auto"/>
        <w:jc w:val="both"/>
        <w:rPr>
          <w:rFonts w:ascii="Calibri" w:eastAsia="Times New Roman" w:hAnsi="Calibri" w:cs="Times New Roman"/>
        </w:rPr>
      </w:pPr>
    </w:p>
    <w:p w:rsidR="00A05932" w:rsidRDefault="00A05932" w:rsidP="00A05932">
      <w:pPr>
        <w:spacing w:after="0" w:line="240" w:lineRule="auto"/>
        <w:jc w:val="both"/>
        <w:rPr>
          <w:rFonts w:ascii="Calibri" w:eastAsia="Times New Roman" w:hAnsi="Calibri" w:cs="Times New Roman"/>
        </w:rPr>
      </w:pPr>
    </w:p>
    <w:p w:rsidR="00A05932" w:rsidRDefault="00A05932" w:rsidP="00A05932">
      <w:pPr>
        <w:spacing w:after="0" w:line="240" w:lineRule="auto"/>
        <w:jc w:val="both"/>
        <w:rPr>
          <w:rFonts w:ascii="Calibri" w:eastAsia="Times New Roman" w:hAnsi="Calibri" w:cs="Times New Roman"/>
        </w:rPr>
      </w:pPr>
    </w:p>
    <w:p w:rsidR="00A05932" w:rsidRDefault="00A05932" w:rsidP="00A05932">
      <w:pPr>
        <w:spacing w:after="0" w:line="240" w:lineRule="auto"/>
        <w:jc w:val="both"/>
        <w:rPr>
          <w:rFonts w:ascii="Calibri" w:eastAsia="Times New Roman" w:hAnsi="Calibri" w:cs="Times New Roman"/>
        </w:rPr>
      </w:pPr>
    </w:p>
    <w:p w:rsidR="00A05932" w:rsidRDefault="00A05932" w:rsidP="00A05932">
      <w:pPr>
        <w:spacing w:after="0" w:line="240" w:lineRule="auto"/>
        <w:jc w:val="both"/>
        <w:rPr>
          <w:rFonts w:ascii="Calibri" w:eastAsia="Times New Roman" w:hAnsi="Calibri" w:cs="Times New Roman"/>
        </w:rPr>
      </w:pPr>
    </w:p>
    <w:p w:rsidR="00A05932" w:rsidRDefault="00A05932" w:rsidP="00A05932">
      <w:pPr>
        <w:spacing w:after="0" w:line="240" w:lineRule="auto"/>
        <w:jc w:val="both"/>
        <w:rPr>
          <w:rFonts w:ascii="Calibri" w:eastAsia="Times New Roman" w:hAnsi="Calibri" w:cs="Times New Roman"/>
        </w:rPr>
      </w:pPr>
    </w:p>
    <w:p w:rsidR="00A05932" w:rsidRDefault="00A05932" w:rsidP="00A05932">
      <w:pPr>
        <w:spacing w:after="0" w:line="240" w:lineRule="auto"/>
        <w:jc w:val="both"/>
        <w:rPr>
          <w:rFonts w:ascii="Calibri" w:eastAsia="Times New Roman" w:hAnsi="Calibri" w:cs="Times New Roman"/>
        </w:rPr>
      </w:pPr>
    </w:p>
    <w:p w:rsidR="00A05932" w:rsidRDefault="00A05932" w:rsidP="00A05932">
      <w:pPr>
        <w:spacing w:after="0" w:line="240" w:lineRule="auto"/>
        <w:jc w:val="both"/>
        <w:rPr>
          <w:rFonts w:ascii="Calibri" w:eastAsia="Times New Roman" w:hAnsi="Calibri" w:cs="Times New Roman"/>
        </w:rPr>
      </w:pPr>
    </w:p>
    <w:p w:rsidR="00A05932" w:rsidRPr="00081692" w:rsidRDefault="00A05932" w:rsidP="00906E8C">
      <w:pPr>
        <w:spacing w:after="0" w:line="240" w:lineRule="auto"/>
        <w:rPr>
          <w:rFonts w:ascii="Calibri" w:eastAsia="Times New Roman" w:hAnsi="Calibri" w:cs="Calibri"/>
        </w:rPr>
        <w:sectPr w:rsidR="00A05932" w:rsidRPr="00081692" w:rsidSect="00906E8C">
          <w:headerReference w:type="default" r:id="rId50"/>
          <w:footerReference w:type="even" r:id="rId51"/>
          <w:footerReference w:type="default" r:id="rId52"/>
          <w:type w:val="continuous"/>
          <w:pgSz w:w="11906" w:h="16838"/>
          <w:pgMar w:top="1417" w:right="1417" w:bottom="1134" w:left="1417" w:header="708" w:footer="708" w:gutter="0"/>
          <w:cols w:space="708"/>
          <w:docGrid w:linePitch="360"/>
        </w:sectPr>
      </w:pPr>
    </w:p>
    <w:p w:rsidR="00906E8C" w:rsidRPr="006D02FF" w:rsidRDefault="00906E8C" w:rsidP="00906E8C">
      <w:pPr>
        <w:spacing w:after="0" w:line="240" w:lineRule="auto"/>
        <w:rPr>
          <w:rFonts w:ascii="Calibri" w:eastAsia="Times New Roman" w:hAnsi="Calibri" w:cs="Calibri"/>
          <w:b/>
          <w:noProof/>
          <w:sz w:val="24"/>
          <w:szCs w:val="20"/>
          <w:lang w:eastAsia="de-DE"/>
        </w:rPr>
        <w:sectPr w:rsidR="00906E8C" w:rsidRPr="006D02FF" w:rsidSect="00422650">
          <w:type w:val="continuous"/>
          <w:pgSz w:w="11906" w:h="16838" w:code="9"/>
          <w:pgMar w:top="1418" w:right="1418" w:bottom="1134" w:left="1418" w:header="624" w:footer="624" w:gutter="0"/>
          <w:pgNumType w:start="1"/>
          <w:cols w:space="708"/>
          <w:titlePg/>
          <w:docGrid w:linePitch="360"/>
        </w:sectPr>
      </w:pPr>
    </w:p>
    <w:p w:rsidR="00081692" w:rsidRPr="00081692" w:rsidRDefault="00081692" w:rsidP="00081692">
      <w:pPr>
        <w:spacing w:after="0" w:line="240" w:lineRule="auto"/>
        <w:rPr>
          <w:rFonts w:ascii="Calibri" w:eastAsia="Times New Roman" w:hAnsi="Calibri" w:cs="Calibri"/>
          <w:b/>
          <w:noProof/>
          <w:sz w:val="24"/>
          <w:szCs w:val="20"/>
          <w:lang w:eastAsia="de-DE"/>
        </w:rPr>
      </w:pPr>
    </w:p>
    <w:p w:rsidR="00066857" w:rsidRDefault="00066857" w:rsidP="00081692">
      <w:pPr>
        <w:tabs>
          <w:tab w:val="left" w:pos="440"/>
          <w:tab w:val="right" w:leader="dot" w:pos="9062"/>
        </w:tabs>
        <w:spacing w:after="100"/>
      </w:pPr>
      <w:r>
        <w:br w:type="page"/>
      </w:r>
    </w:p>
    <w:p w:rsidR="00081692" w:rsidRPr="00081692" w:rsidRDefault="009C4B8F" w:rsidP="00081692">
      <w:pPr>
        <w:tabs>
          <w:tab w:val="left" w:pos="440"/>
          <w:tab w:val="right" w:leader="dot" w:pos="9062"/>
        </w:tabs>
        <w:spacing w:after="100"/>
        <w:rPr>
          <w:rFonts w:ascii="Calibri" w:eastAsia="Times New Roman" w:hAnsi="Calibri" w:cs="Calibri"/>
          <w:b/>
          <w:noProof/>
          <w:lang w:eastAsia="de-DE"/>
        </w:rPr>
      </w:pPr>
      <w:hyperlink w:anchor="_Toc510080299" w:history="1">
        <w:r w:rsidR="00081692" w:rsidRPr="00081692">
          <w:rPr>
            <w:rFonts w:ascii="Calibri" w:eastAsia="Times New Roman" w:hAnsi="Calibri" w:cs="Calibri"/>
            <w:b/>
            <w:noProof/>
            <w:lang w:eastAsia="de-DE"/>
          </w:rPr>
          <w:t>4.</w:t>
        </w:r>
        <w:r w:rsidR="00081692" w:rsidRPr="00081692">
          <w:rPr>
            <w:rFonts w:ascii="Calibri" w:eastAsia="Times New Roman" w:hAnsi="Calibri" w:cs="Calibri"/>
            <w:b/>
            <w:noProof/>
            <w:sz w:val="24"/>
            <w:szCs w:val="20"/>
            <w:lang w:eastAsia="de-DE"/>
          </w:rPr>
          <w:tab/>
        </w:r>
        <w:r w:rsidR="00081692" w:rsidRPr="00081692">
          <w:rPr>
            <w:rFonts w:ascii="Calibri" w:eastAsia="Times New Roman" w:hAnsi="Calibri" w:cs="Calibri"/>
            <w:b/>
            <w:noProof/>
            <w:lang w:eastAsia="de-DE"/>
          </w:rPr>
          <w:t>Literaturverzeichnis</w:t>
        </w:r>
      </w:hyperlink>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Leitbild des KiTa Zweckverbandes</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Kinderbildungsgesetz</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Sozialgesetzbuch</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Bildungsatlas der Stadt Oberhausen</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Sozialindex der Stadt Oberhausen</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Sozialatlas der Stadt Oberhausen</w:t>
      </w:r>
    </w:p>
    <w:p w:rsid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Statistiken des Bistum Essen</w:t>
      </w:r>
    </w:p>
    <w:p w:rsidR="00C43BA2" w:rsidRDefault="00C43BA2"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Grundsätze im Situationsansatz</w:t>
      </w:r>
    </w:p>
    <w:p w:rsidR="00C43BA2" w:rsidRPr="00081692" w:rsidRDefault="00C43BA2" w:rsidP="00081692">
      <w:pPr>
        <w:spacing w:after="0"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Berliner Eingewöhnungsmodell</w:t>
      </w:r>
    </w:p>
    <w:p w:rsidR="00081692" w:rsidRPr="00081692" w:rsidRDefault="00081692" w:rsidP="00081692">
      <w:pPr>
        <w:spacing w:after="0" w:line="240" w:lineRule="auto"/>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xml:space="preserve">- Broschüre: Ihr Kind in der katholischen Kindertageseinrichtung </w:t>
      </w:r>
    </w:p>
    <w:p w:rsidR="00081692" w:rsidRPr="00081692" w:rsidRDefault="00081692" w:rsidP="00081692">
      <w:pPr>
        <w:spacing w:after="0" w:line="240" w:lineRule="auto"/>
        <w:rPr>
          <w:rFonts w:ascii="Calibri" w:eastAsia="Times New Roman" w:hAnsi="Calibri" w:cs="Calibri"/>
          <w:sz w:val="24"/>
          <w:szCs w:val="24"/>
          <w:lang w:eastAsia="de-DE"/>
        </w:rPr>
      </w:pPr>
    </w:p>
    <w:p w:rsidR="00081692" w:rsidRPr="00C43BA2" w:rsidRDefault="00081692" w:rsidP="00081692">
      <w:pPr>
        <w:spacing w:after="0" w:line="240" w:lineRule="auto"/>
        <w:rPr>
          <w:rFonts w:ascii="Calibri" w:eastAsia="Times New Roman" w:hAnsi="Calibri" w:cs="Calibri"/>
          <w:sz w:val="24"/>
          <w:szCs w:val="24"/>
          <w:u w:val="single"/>
          <w:lang w:eastAsia="de-DE"/>
        </w:rPr>
      </w:pPr>
      <w:r w:rsidRPr="00C43BA2">
        <w:rPr>
          <w:rFonts w:ascii="Calibri" w:eastAsia="Times New Roman" w:hAnsi="Calibri" w:cs="Calibri"/>
          <w:sz w:val="24"/>
          <w:szCs w:val="24"/>
          <w:u w:val="single"/>
          <w:lang w:eastAsia="de-DE"/>
        </w:rPr>
        <w:t>Mitarbeitende an dieser Konzeption:</w:t>
      </w:r>
    </w:p>
    <w:p w:rsidR="00066857" w:rsidRDefault="00066857" w:rsidP="00081692">
      <w:pPr>
        <w:tabs>
          <w:tab w:val="left" w:pos="7254"/>
        </w:tabs>
        <w:spacing w:after="0" w:line="240" w:lineRule="auto"/>
        <w:rPr>
          <w:rFonts w:ascii="Calibri" w:eastAsia="Times New Roman" w:hAnsi="Calibri" w:cs="Calibri"/>
          <w:sz w:val="20"/>
          <w:szCs w:val="24"/>
          <w:lang w:eastAsia="de-DE"/>
        </w:rPr>
        <w:sectPr w:rsidR="00066857" w:rsidSect="00422650">
          <w:footerReference w:type="default" r:id="rId53"/>
          <w:type w:val="continuous"/>
          <w:pgSz w:w="11906" w:h="16838"/>
          <w:pgMar w:top="1417" w:right="1417" w:bottom="1134" w:left="1417" w:header="708" w:footer="567" w:gutter="0"/>
          <w:cols w:space="708"/>
          <w:docGrid w:linePitch="360"/>
        </w:sectPr>
      </w:pPr>
    </w:p>
    <w:p w:rsidR="003864B9"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November</w:t>
      </w:r>
      <w:r w:rsidR="003864B9">
        <w:rPr>
          <w:rFonts w:ascii="Calibri" w:eastAsia="Times New Roman" w:hAnsi="Calibri" w:cs="Calibri"/>
          <w:sz w:val="20"/>
          <w:szCs w:val="24"/>
          <w:lang w:eastAsia="de-DE"/>
        </w:rPr>
        <w:t xml:space="preserve"> 2021:</w:t>
      </w:r>
    </w:p>
    <w:p w:rsidR="00491583" w:rsidRPr="002D7EF8" w:rsidRDefault="00491583"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Maria Hellmann</w:t>
      </w:r>
    </w:p>
    <w:p w:rsidR="00491583" w:rsidRPr="002D7EF8" w:rsidRDefault="00491583"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Tamara Kaiser</w:t>
      </w:r>
    </w:p>
    <w:p w:rsidR="00491583" w:rsidRPr="002D7EF8" w:rsidRDefault="00491583"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Thomas Tillmann</w:t>
      </w:r>
    </w:p>
    <w:p w:rsidR="002D7EF8" w:rsidRPr="002D7EF8"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Stefanie Oswald</w:t>
      </w:r>
    </w:p>
    <w:p w:rsidR="002D7EF8" w:rsidRPr="002D7EF8"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Claudia Bellanca-Vullo</w:t>
      </w:r>
    </w:p>
    <w:p w:rsidR="002D7EF8" w:rsidRPr="002D7EF8"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Katharina Winkler</w:t>
      </w:r>
    </w:p>
    <w:p w:rsidR="002D7EF8" w:rsidRPr="002D7EF8"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Jolanthe Adamietz</w:t>
      </w:r>
    </w:p>
    <w:p w:rsidR="002D7EF8" w:rsidRPr="002D7EF8"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Stefanie Nottenkämper</w:t>
      </w:r>
    </w:p>
    <w:p w:rsidR="002D7EF8" w:rsidRPr="002D7EF8"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Jasmin Schaps</w:t>
      </w:r>
    </w:p>
    <w:p w:rsidR="002D7EF8" w:rsidRPr="002D7EF8"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Sandra Pallin</w:t>
      </w:r>
    </w:p>
    <w:p w:rsidR="00066857" w:rsidRDefault="002D7EF8" w:rsidP="00081692">
      <w:pPr>
        <w:tabs>
          <w:tab w:val="left" w:pos="7254"/>
        </w:tabs>
        <w:spacing w:after="0" w:line="240" w:lineRule="auto"/>
        <w:rPr>
          <w:rFonts w:ascii="Calibri" w:eastAsia="Times New Roman" w:hAnsi="Calibri" w:cs="Calibri"/>
          <w:sz w:val="20"/>
          <w:szCs w:val="24"/>
          <w:lang w:eastAsia="de-DE"/>
        </w:rPr>
      </w:pPr>
      <w:r w:rsidRPr="002D7EF8">
        <w:rPr>
          <w:rFonts w:ascii="Calibri" w:eastAsia="Times New Roman" w:hAnsi="Calibri" w:cs="Calibri"/>
          <w:sz w:val="20"/>
          <w:szCs w:val="24"/>
          <w:lang w:eastAsia="de-DE"/>
        </w:rPr>
        <w:t>Ulrike Kayser</w:t>
      </w:r>
    </w:p>
    <w:p w:rsidR="00066857" w:rsidRDefault="00066857" w:rsidP="00081692">
      <w:pPr>
        <w:tabs>
          <w:tab w:val="left" w:pos="7254"/>
        </w:tabs>
        <w:spacing w:after="0" w:line="240" w:lineRule="auto"/>
        <w:rPr>
          <w:rFonts w:ascii="Calibri" w:eastAsia="Times New Roman" w:hAnsi="Calibri" w:cs="Calibri"/>
          <w:sz w:val="20"/>
          <w:szCs w:val="24"/>
          <w:lang w:eastAsia="de-DE"/>
        </w:rPr>
      </w:pPr>
    </w:p>
    <w:p w:rsidR="00066857" w:rsidRPr="00066857" w:rsidRDefault="00066857" w:rsidP="00081692">
      <w:pPr>
        <w:tabs>
          <w:tab w:val="left" w:pos="7254"/>
        </w:tabs>
        <w:spacing w:after="0" w:line="240" w:lineRule="auto"/>
        <w:rPr>
          <w:rFonts w:ascii="Calibri" w:eastAsia="Times New Roman" w:hAnsi="Calibri" w:cs="Calibri"/>
          <w:sz w:val="20"/>
          <w:szCs w:val="24"/>
          <w:u w:val="single"/>
          <w:lang w:eastAsia="de-DE"/>
        </w:rPr>
      </w:pPr>
      <w:r w:rsidRPr="00066857">
        <w:rPr>
          <w:rFonts w:ascii="Calibri" w:eastAsia="Times New Roman" w:hAnsi="Calibri" w:cs="Calibri"/>
          <w:sz w:val="20"/>
          <w:szCs w:val="24"/>
          <w:u w:val="single"/>
          <w:lang w:eastAsia="de-DE"/>
        </w:rPr>
        <w:t>September 2022:</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Maria Hellmann</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Denise Kretz</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Stefanie Nottenkämper</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Asli Harputlu</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Denise Weyers</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Thomas Tillmann</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Anne Dornseiff</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Stefanie Oswald</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Claudia Bellanca-Vullo</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Katharina Winkler</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Jolanthe Adamietz</w:t>
      </w:r>
    </w:p>
    <w:p w:rsidR="00066857" w:rsidRDefault="00066857" w:rsidP="00081692">
      <w:pPr>
        <w:tabs>
          <w:tab w:val="left" w:pos="7254"/>
        </w:tabs>
        <w:spacing w:after="0" w:line="240" w:lineRule="auto"/>
        <w:rPr>
          <w:rFonts w:ascii="Calibri" w:eastAsia="Times New Roman" w:hAnsi="Calibri" w:cs="Calibri"/>
          <w:sz w:val="20"/>
          <w:szCs w:val="24"/>
          <w:lang w:eastAsia="de-DE"/>
        </w:rPr>
      </w:pPr>
      <w:r>
        <w:rPr>
          <w:rFonts w:ascii="Calibri" w:eastAsia="Times New Roman" w:hAnsi="Calibri" w:cs="Calibri"/>
          <w:sz w:val="20"/>
          <w:szCs w:val="24"/>
          <w:lang w:eastAsia="de-DE"/>
        </w:rPr>
        <w:t>Ursula van Eil</w:t>
      </w:r>
    </w:p>
    <w:p w:rsidR="00066857" w:rsidRDefault="00066857" w:rsidP="00081692">
      <w:pPr>
        <w:tabs>
          <w:tab w:val="left" w:pos="7254"/>
        </w:tabs>
        <w:spacing w:after="0" w:line="240" w:lineRule="auto"/>
        <w:rPr>
          <w:rFonts w:ascii="Calibri" w:eastAsia="Times New Roman" w:hAnsi="Calibri" w:cs="Calibri"/>
          <w:sz w:val="24"/>
          <w:szCs w:val="24"/>
          <w:lang w:eastAsia="de-DE"/>
        </w:rPr>
        <w:sectPr w:rsidR="00066857" w:rsidSect="00066857">
          <w:type w:val="continuous"/>
          <w:pgSz w:w="11906" w:h="16838"/>
          <w:pgMar w:top="1417" w:right="1417" w:bottom="1134" w:left="1417" w:header="708" w:footer="567" w:gutter="0"/>
          <w:cols w:num="2" w:space="708"/>
          <w:docGrid w:linePitch="360"/>
        </w:sectPr>
      </w:pPr>
    </w:p>
    <w:p w:rsidR="00081692" w:rsidRPr="00066857" w:rsidRDefault="00081692" w:rsidP="00081692">
      <w:pPr>
        <w:tabs>
          <w:tab w:val="left" w:pos="7254"/>
        </w:tabs>
        <w:spacing w:after="0" w:line="240" w:lineRule="auto"/>
        <w:rPr>
          <w:rFonts w:ascii="Calibri" w:eastAsia="Times New Roman" w:hAnsi="Calibri" w:cs="Calibri"/>
          <w:sz w:val="20"/>
          <w:szCs w:val="24"/>
          <w:lang w:eastAsia="de-DE"/>
        </w:rPr>
      </w:pPr>
      <w:r w:rsidRPr="00081692">
        <w:rPr>
          <w:rFonts w:ascii="Calibri" w:eastAsia="Times New Roman" w:hAnsi="Calibri" w:cs="Calibri"/>
          <w:sz w:val="24"/>
          <w:szCs w:val="24"/>
          <w:lang w:eastAsia="de-DE"/>
        </w:rPr>
        <w:tab/>
      </w:r>
    </w:p>
    <w:p w:rsidR="00081692" w:rsidRPr="00081692" w:rsidRDefault="00081692" w:rsidP="00081692">
      <w:pPr>
        <w:tabs>
          <w:tab w:val="left" w:pos="440"/>
          <w:tab w:val="right" w:leader="dot" w:pos="9062"/>
        </w:tabs>
        <w:spacing w:after="100"/>
        <w:rPr>
          <w:rFonts w:ascii="Calibri" w:eastAsia="Times New Roman" w:hAnsi="Calibri" w:cs="Calibri"/>
          <w:b/>
          <w:noProof/>
          <w:sz w:val="24"/>
          <w:szCs w:val="20"/>
          <w:lang w:eastAsia="de-DE"/>
        </w:rPr>
      </w:pPr>
    </w:p>
    <w:p w:rsidR="00081692" w:rsidRPr="00081692" w:rsidRDefault="00081692" w:rsidP="00081692">
      <w:pPr>
        <w:tabs>
          <w:tab w:val="left" w:pos="440"/>
          <w:tab w:val="right" w:leader="dot" w:pos="9062"/>
        </w:tabs>
        <w:spacing w:after="100"/>
        <w:rPr>
          <w:rFonts w:ascii="Calibri" w:eastAsia="Times New Roman" w:hAnsi="Calibri" w:cs="Calibri"/>
          <w:b/>
          <w:noProof/>
          <w:sz w:val="24"/>
          <w:szCs w:val="20"/>
          <w:lang w:eastAsia="de-DE"/>
        </w:rPr>
      </w:pPr>
    </w:p>
    <w:p w:rsidR="00081692" w:rsidRPr="003864B9" w:rsidRDefault="00244F06" w:rsidP="00081692">
      <w:pPr>
        <w:tabs>
          <w:tab w:val="left" w:pos="440"/>
          <w:tab w:val="right" w:leader="dot" w:pos="9062"/>
        </w:tabs>
        <w:spacing w:after="100"/>
        <w:rPr>
          <w:rFonts w:ascii="Calibri" w:eastAsia="Times New Roman" w:hAnsi="Calibri" w:cs="Calibri"/>
          <w:b/>
          <w:noProof/>
          <w:sz w:val="24"/>
          <w:szCs w:val="20"/>
          <w:lang w:eastAsia="de-DE"/>
        </w:rPr>
      </w:pPr>
      <w:r w:rsidRPr="003864B9">
        <w:rPr>
          <w:b/>
        </w:rPr>
        <w:t>5. Anhang:</w:t>
      </w:r>
    </w:p>
    <w:p w:rsidR="00081692" w:rsidRDefault="00081692" w:rsidP="00081692">
      <w:pPr>
        <w:spacing w:after="0" w:line="240" w:lineRule="auto"/>
        <w:jc w:val="both"/>
        <w:rPr>
          <w:rFonts w:ascii="Calibri" w:eastAsia="Times New Roman" w:hAnsi="Calibri" w:cs="Calibri"/>
          <w:sz w:val="24"/>
          <w:szCs w:val="24"/>
          <w:lang w:eastAsia="de-DE"/>
        </w:rPr>
      </w:pPr>
      <w:r w:rsidRPr="00081692">
        <w:rPr>
          <w:rFonts w:ascii="Calibri" w:eastAsia="Times New Roman" w:hAnsi="Calibri" w:cs="Calibri"/>
          <w:sz w:val="24"/>
          <w:szCs w:val="24"/>
          <w:lang w:eastAsia="de-DE"/>
        </w:rPr>
        <w:t>- Aktuelle Aufnahmekriterien</w:t>
      </w:r>
    </w:p>
    <w:p w:rsidR="00066857" w:rsidRDefault="00066857" w:rsidP="00081692">
      <w:pPr>
        <w:spacing w:after="0" w:line="240" w:lineRule="auto"/>
        <w:jc w:val="both"/>
        <w:rPr>
          <w:rFonts w:ascii="Calibri" w:eastAsia="Times New Roman" w:hAnsi="Calibri" w:cs="Calibri"/>
          <w:sz w:val="24"/>
          <w:szCs w:val="24"/>
          <w:lang w:eastAsia="de-DE"/>
        </w:rPr>
      </w:pPr>
      <w:r>
        <w:rPr>
          <w:rFonts w:ascii="Calibri" w:eastAsia="Times New Roman" w:hAnsi="Calibri" w:cs="Calibri"/>
          <w:sz w:val="24"/>
          <w:szCs w:val="24"/>
          <w:lang w:eastAsia="de-DE"/>
        </w:rPr>
        <w:t>- Institutionelles Schutzkonzept (ISK) &amp; Risikoanalyse</w:t>
      </w:r>
    </w:p>
    <w:p w:rsidR="00066857" w:rsidRPr="00081692" w:rsidRDefault="00066857" w:rsidP="00081692">
      <w:pPr>
        <w:spacing w:after="0" w:line="240" w:lineRule="auto"/>
        <w:jc w:val="both"/>
        <w:rPr>
          <w:rFonts w:ascii="Calibri" w:eastAsia="Times New Roman" w:hAnsi="Calibri" w:cs="Calibri"/>
          <w:sz w:val="24"/>
          <w:szCs w:val="24"/>
          <w:lang w:eastAsia="de-DE"/>
        </w:rPr>
      </w:pPr>
      <w:r>
        <w:rPr>
          <w:rFonts w:ascii="Calibri" w:eastAsia="Times New Roman" w:hAnsi="Calibri" w:cs="Calibri"/>
          <w:sz w:val="24"/>
          <w:szCs w:val="24"/>
          <w:lang w:eastAsia="de-DE"/>
        </w:rPr>
        <w:t>- Sexual-pädagogisches Konzept</w:t>
      </w:r>
    </w:p>
    <w:p w:rsidR="00AF4C45" w:rsidRDefault="00AF4C45"/>
    <w:sectPr w:rsidR="00AF4C45" w:rsidSect="00422650">
      <w:type w:val="continuous"/>
      <w:pgSz w:w="11906" w:h="16838"/>
      <w:pgMar w:top="1417" w:right="1417" w:bottom="1134"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947" w:rsidRDefault="009D6947">
      <w:pPr>
        <w:spacing w:after="0" w:line="240" w:lineRule="auto"/>
      </w:pPr>
      <w:r>
        <w:separator/>
      </w:r>
    </w:p>
  </w:endnote>
  <w:endnote w:type="continuationSeparator" w:id="0">
    <w:p w:rsidR="009D6947" w:rsidRDefault="009D6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663486"/>
      <w:docPartObj>
        <w:docPartGallery w:val="Page Numbers (Bottom of Page)"/>
        <w:docPartUnique/>
      </w:docPartObj>
    </w:sdtPr>
    <w:sdtEndPr>
      <w:rPr>
        <w:rFonts w:asciiTheme="minorHAnsi" w:hAnsiTheme="minorHAnsi"/>
        <w:sz w:val="20"/>
        <w:szCs w:val="20"/>
      </w:rPr>
    </w:sdtEndPr>
    <w:sdtContent>
      <w:p w:rsidR="009D6947" w:rsidRPr="005A7337" w:rsidRDefault="009D6947">
        <w:pPr>
          <w:pStyle w:val="Fuzeile"/>
          <w:jc w:val="right"/>
          <w:rPr>
            <w:rFonts w:asciiTheme="minorHAnsi" w:hAnsiTheme="minorHAnsi"/>
            <w:sz w:val="20"/>
            <w:szCs w:val="20"/>
          </w:rPr>
        </w:pPr>
        <w:r w:rsidRPr="005A7337">
          <w:rPr>
            <w:rFonts w:asciiTheme="minorHAnsi" w:hAnsiTheme="minorHAnsi"/>
            <w:sz w:val="20"/>
            <w:szCs w:val="20"/>
          </w:rPr>
          <w:fldChar w:fldCharType="begin"/>
        </w:r>
        <w:r w:rsidRPr="005A7337">
          <w:rPr>
            <w:rFonts w:asciiTheme="minorHAnsi" w:hAnsiTheme="minorHAnsi"/>
            <w:sz w:val="20"/>
            <w:szCs w:val="20"/>
          </w:rPr>
          <w:instrText>PAGE   \* MERGEFORMAT</w:instrText>
        </w:r>
        <w:r w:rsidRPr="005A7337">
          <w:rPr>
            <w:rFonts w:asciiTheme="minorHAnsi" w:hAnsiTheme="minorHAnsi"/>
            <w:sz w:val="20"/>
            <w:szCs w:val="20"/>
          </w:rPr>
          <w:fldChar w:fldCharType="separate"/>
        </w:r>
        <w:r w:rsidR="009C4B8F">
          <w:rPr>
            <w:rFonts w:asciiTheme="minorHAnsi" w:hAnsiTheme="minorHAnsi"/>
            <w:noProof/>
            <w:sz w:val="20"/>
            <w:szCs w:val="20"/>
          </w:rPr>
          <w:t>4</w:t>
        </w:r>
        <w:r w:rsidRPr="005A7337">
          <w:rPr>
            <w:rFonts w:asciiTheme="minorHAnsi" w:hAnsiTheme="minorHAnsi"/>
            <w:sz w:val="20"/>
            <w:szCs w:val="20"/>
          </w:rPr>
          <w:fldChar w:fldCharType="end"/>
        </w:r>
      </w:p>
    </w:sdtContent>
  </w:sdt>
  <w:p w:rsidR="009D6947" w:rsidRPr="00882DB2" w:rsidRDefault="009D6947" w:rsidP="00422650">
    <w:pPr>
      <w:pStyle w:val="Fuzeile"/>
      <w:jc w:val="right"/>
      <w:rPr>
        <w:rFonts w:ascii="Arial" w:hAnsi="Arial" w:cs="Arial"/>
        <w:sz w:val="10"/>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47" w:rsidRDefault="009D6947">
    <w:pPr>
      <w:pStyle w:val="Fuzeile"/>
      <w:jc w:val="right"/>
    </w:pPr>
  </w:p>
  <w:p w:rsidR="009D6947" w:rsidRDefault="009D694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47" w:rsidRDefault="009D6947" w:rsidP="0042265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D6947" w:rsidRDefault="009D6947" w:rsidP="00422650">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234282"/>
      <w:docPartObj>
        <w:docPartGallery w:val="Page Numbers (Bottom of Page)"/>
        <w:docPartUnique/>
      </w:docPartObj>
    </w:sdtPr>
    <w:sdtEndPr>
      <w:rPr>
        <w:rFonts w:asciiTheme="minorHAnsi" w:hAnsiTheme="minorHAnsi"/>
        <w:sz w:val="20"/>
      </w:rPr>
    </w:sdtEndPr>
    <w:sdtContent>
      <w:p w:rsidR="009D6947" w:rsidRPr="005A7337" w:rsidRDefault="009D6947">
        <w:pPr>
          <w:pStyle w:val="Fuzeile"/>
          <w:jc w:val="right"/>
          <w:rPr>
            <w:rFonts w:asciiTheme="minorHAnsi" w:hAnsiTheme="minorHAnsi"/>
            <w:sz w:val="20"/>
          </w:rPr>
        </w:pPr>
        <w:r w:rsidRPr="005A7337">
          <w:rPr>
            <w:rFonts w:asciiTheme="minorHAnsi" w:hAnsiTheme="minorHAnsi"/>
            <w:sz w:val="20"/>
          </w:rPr>
          <w:fldChar w:fldCharType="begin"/>
        </w:r>
        <w:r w:rsidRPr="005A7337">
          <w:rPr>
            <w:rFonts w:asciiTheme="minorHAnsi" w:hAnsiTheme="minorHAnsi"/>
            <w:sz w:val="20"/>
          </w:rPr>
          <w:instrText>PAGE   \* MERGEFORMAT</w:instrText>
        </w:r>
        <w:r w:rsidRPr="005A7337">
          <w:rPr>
            <w:rFonts w:asciiTheme="minorHAnsi" w:hAnsiTheme="minorHAnsi"/>
            <w:sz w:val="20"/>
          </w:rPr>
          <w:fldChar w:fldCharType="separate"/>
        </w:r>
        <w:r w:rsidR="009C4B8F">
          <w:rPr>
            <w:rFonts w:asciiTheme="minorHAnsi" w:hAnsiTheme="minorHAnsi"/>
            <w:noProof/>
            <w:sz w:val="20"/>
          </w:rPr>
          <w:t>35</w:t>
        </w:r>
        <w:r w:rsidRPr="005A7337">
          <w:rPr>
            <w:rFonts w:asciiTheme="minorHAnsi" w:hAnsiTheme="minorHAnsi"/>
            <w:sz w:val="20"/>
          </w:rPr>
          <w:fldChar w:fldCharType="end"/>
        </w:r>
      </w:p>
    </w:sdtContent>
  </w:sdt>
  <w:p w:rsidR="009D6947" w:rsidRDefault="009D6947" w:rsidP="00422650">
    <w:pPr>
      <w:pStyle w:val="Fuzeil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47" w:rsidRDefault="009D6947">
    <w:pPr>
      <w:pStyle w:val="Fuzeile"/>
      <w:jc w:val="right"/>
    </w:pPr>
  </w:p>
  <w:p w:rsidR="009D6947" w:rsidRDefault="009D6947" w:rsidP="0042265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947" w:rsidRDefault="009D6947">
      <w:pPr>
        <w:spacing w:after="0" w:line="240" w:lineRule="auto"/>
      </w:pPr>
      <w:r>
        <w:separator/>
      </w:r>
    </w:p>
  </w:footnote>
  <w:footnote w:type="continuationSeparator" w:id="0">
    <w:p w:rsidR="009D6947" w:rsidRDefault="009D6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47" w:rsidRPr="004B64E7" w:rsidRDefault="009D6947" w:rsidP="00422650">
    <w:pPr>
      <w:pStyle w:val="Kopfzeile"/>
      <w:rPr>
        <w:rFonts w:ascii="Calibri" w:hAnsi="Calibri"/>
        <w:sz w:val="18"/>
        <w:szCs w:val="18"/>
      </w:rP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0</wp:posOffset>
              </wp:positionH>
              <wp:positionV relativeFrom="paragraph">
                <wp:posOffset>221614</wp:posOffset>
              </wp:positionV>
              <wp:extent cx="5715000" cy="0"/>
              <wp:effectExtent l="0" t="0" r="0" b="0"/>
              <wp:wrapNone/>
              <wp:docPr id="27" name="Gerader Verbinde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11665" id="Gerader Verbinder 2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45pt" to="45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1zHAIAADcEAAAOAAAAZHJzL2Uyb0RvYy54bWysU8GO2jAQvVfqP1i+QxIaW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"/>
          </w:pict>
        </mc:Fallback>
      </mc:AlternateContent>
    </w:r>
    <w:r>
      <w:rPr>
        <w:rFonts w:ascii="Calibri" w:hAnsi="Calibri"/>
        <w:sz w:val="18"/>
        <w:szCs w:val="18"/>
      </w:rPr>
      <w:t xml:space="preserve">Konzeption Kath. Kita &amp; Familienzentrum St. Antonius </w:t>
    </w:r>
  </w:p>
  <w:p w:rsidR="009D6947" w:rsidRDefault="009D6947" w:rsidP="00422650">
    <w:pPr>
      <w:pStyle w:val="Kopfzeile"/>
    </w:pPr>
  </w:p>
  <w:p w:rsidR="009D6947" w:rsidRDefault="009D69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47" w:rsidRDefault="009D6947">
    <w:pPr>
      <w:pStyle w:val="Kopfzeile"/>
      <w:rPr>
        <w:rFonts w:ascii="Arial" w:hAnsi="Arial" w:cs="Arial"/>
        <w:sz w:val="16"/>
        <w:szCs w:val="16"/>
      </w:rPr>
    </w:pPr>
    <w:r w:rsidRPr="008B187B">
      <w:rPr>
        <w:rFonts w:ascii="Arial" w:hAnsi="Arial" w:cs="Arial"/>
        <w:sz w:val="16"/>
        <w:szCs w:val="16"/>
      </w:rPr>
      <w:t>Konzeption der Kath. Kita &amp; Familienzentrum St. Antonius Klosterhardt</w:t>
    </w:r>
  </w:p>
  <w:p w:rsidR="009D6947" w:rsidRPr="008B187B" w:rsidRDefault="009D6947">
    <w:pPr>
      <w:pStyle w:val="Kopfzeile"/>
      <w:rPr>
        <w:rFonts w:ascii="Arial" w:hAnsi="Arial" w:cs="Arial"/>
        <w:sz w:val="16"/>
        <w:szCs w:val="16"/>
      </w:rPr>
    </w:pPr>
    <w:r>
      <w:rPr>
        <w:noProof/>
      </w:rPr>
      <mc:AlternateContent>
        <mc:Choice Requires="wps">
          <w:drawing>
            <wp:anchor distT="4294967294" distB="4294967294" distL="114300" distR="114300" simplePos="0" relativeHeight="251662336" behindDoc="0" locked="0" layoutInCell="1" allowOverlap="1">
              <wp:simplePos x="0" y="0"/>
              <wp:positionH relativeFrom="margin">
                <wp:align>left</wp:align>
              </wp:positionH>
              <wp:positionV relativeFrom="paragraph">
                <wp:posOffset>113664</wp:posOffset>
              </wp:positionV>
              <wp:extent cx="5715000" cy="0"/>
              <wp:effectExtent l="0" t="0" r="0" b="0"/>
              <wp:wrapNone/>
              <wp:docPr id="7"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95832" id="Gerader Verbinder 5" o:spid="_x0000_s1026" style="position:absolute;z-index:2516623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8.95pt" to="45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VtGwIAADUEAAAOAAAAZHJzL2Uyb0RvYy54bWysU8GO2jAQvVfqP1i+QxIaW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1D7320B"/>
    <w:multiLevelType w:val="hybridMultilevel"/>
    <w:tmpl w:val="1E0898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D6534"/>
    <w:multiLevelType w:val="hybridMultilevel"/>
    <w:tmpl w:val="8CB6CB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4114A1"/>
    <w:multiLevelType w:val="hybridMultilevel"/>
    <w:tmpl w:val="3C6A28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552D26"/>
    <w:multiLevelType w:val="hybridMultilevel"/>
    <w:tmpl w:val="E2C4274E"/>
    <w:lvl w:ilvl="0" w:tplc="0407000B">
      <w:start w:val="1"/>
      <w:numFmt w:val="bullet"/>
      <w:lvlText w:val=""/>
      <w:lvlJc w:val="left"/>
      <w:pPr>
        <w:ind w:left="765" w:hanging="360"/>
      </w:pPr>
      <w:rPr>
        <w:rFonts w:ascii="Wingdings" w:hAnsi="Wingdings"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4" w15:restartNumberingAfterBreak="0">
    <w:nsid w:val="1D672C87"/>
    <w:multiLevelType w:val="hybridMultilevel"/>
    <w:tmpl w:val="EBCEC378"/>
    <w:lvl w:ilvl="0" w:tplc="506478E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763476"/>
    <w:multiLevelType w:val="hybridMultilevel"/>
    <w:tmpl w:val="A9605674"/>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9808EA"/>
    <w:multiLevelType w:val="hybridMultilevel"/>
    <w:tmpl w:val="44CEE1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BB5978"/>
    <w:multiLevelType w:val="hybridMultilevel"/>
    <w:tmpl w:val="4EE873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C12B7D"/>
    <w:multiLevelType w:val="hybridMultilevel"/>
    <w:tmpl w:val="363E700E"/>
    <w:lvl w:ilvl="0" w:tplc="0407000B">
      <w:start w:val="1"/>
      <w:numFmt w:val="bullet"/>
      <w:lvlText w:val=""/>
      <w:lvlJc w:val="left"/>
      <w:pPr>
        <w:ind w:left="837" w:hanging="360"/>
      </w:pPr>
      <w:rPr>
        <w:rFonts w:ascii="Wingdings" w:hAnsi="Wingdings" w:hint="default"/>
      </w:rPr>
    </w:lvl>
    <w:lvl w:ilvl="1" w:tplc="04070003" w:tentative="1">
      <w:start w:val="1"/>
      <w:numFmt w:val="bullet"/>
      <w:lvlText w:val="o"/>
      <w:lvlJc w:val="left"/>
      <w:pPr>
        <w:ind w:left="1557" w:hanging="360"/>
      </w:pPr>
      <w:rPr>
        <w:rFonts w:ascii="Courier New" w:hAnsi="Courier New" w:hint="default"/>
      </w:rPr>
    </w:lvl>
    <w:lvl w:ilvl="2" w:tplc="04070005" w:tentative="1">
      <w:start w:val="1"/>
      <w:numFmt w:val="bullet"/>
      <w:lvlText w:val=""/>
      <w:lvlJc w:val="left"/>
      <w:pPr>
        <w:ind w:left="2277" w:hanging="360"/>
      </w:pPr>
      <w:rPr>
        <w:rFonts w:ascii="Wingdings" w:hAnsi="Wingdings" w:hint="default"/>
      </w:rPr>
    </w:lvl>
    <w:lvl w:ilvl="3" w:tplc="04070001" w:tentative="1">
      <w:start w:val="1"/>
      <w:numFmt w:val="bullet"/>
      <w:lvlText w:val=""/>
      <w:lvlJc w:val="left"/>
      <w:pPr>
        <w:ind w:left="2997" w:hanging="360"/>
      </w:pPr>
      <w:rPr>
        <w:rFonts w:ascii="Symbol" w:hAnsi="Symbol" w:hint="default"/>
      </w:rPr>
    </w:lvl>
    <w:lvl w:ilvl="4" w:tplc="04070003" w:tentative="1">
      <w:start w:val="1"/>
      <w:numFmt w:val="bullet"/>
      <w:lvlText w:val="o"/>
      <w:lvlJc w:val="left"/>
      <w:pPr>
        <w:ind w:left="3717" w:hanging="360"/>
      </w:pPr>
      <w:rPr>
        <w:rFonts w:ascii="Courier New" w:hAnsi="Courier New" w:hint="default"/>
      </w:rPr>
    </w:lvl>
    <w:lvl w:ilvl="5" w:tplc="04070005" w:tentative="1">
      <w:start w:val="1"/>
      <w:numFmt w:val="bullet"/>
      <w:lvlText w:val=""/>
      <w:lvlJc w:val="left"/>
      <w:pPr>
        <w:ind w:left="4437" w:hanging="360"/>
      </w:pPr>
      <w:rPr>
        <w:rFonts w:ascii="Wingdings" w:hAnsi="Wingdings" w:hint="default"/>
      </w:rPr>
    </w:lvl>
    <w:lvl w:ilvl="6" w:tplc="04070001" w:tentative="1">
      <w:start w:val="1"/>
      <w:numFmt w:val="bullet"/>
      <w:lvlText w:val=""/>
      <w:lvlJc w:val="left"/>
      <w:pPr>
        <w:ind w:left="5157" w:hanging="360"/>
      </w:pPr>
      <w:rPr>
        <w:rFonts w:ascii="Symbol" w:hAnsi="Symbol" w:hint="default"/>
      </w:rPr>
    </w:lvl>
    <w:lvl w:ilvl="7" w:tplc="04070003" w:tentative="1">
      <w:start w:val="1"/>
      <w:numFmt w:val="bullet"/>
      <w:lvlText w:val="o"/>
      <w:lvlJc w:val="left"/>
      <w:pPr>
        <w:ind w:left="5877" w:hanging="360"/>
      </w:pPr>
      <w:rPr>
        <w:rFonts w:ascii="Courier New" w:hAnsi="Courier New" w:hint="default"/>
      </w:rPr>
    </w:lvl>
    <w:lvl w:ilvl="8" w:tplc="04070005" w:tentative="1">
      <w:start w:val="1"/>
      <w:numFmt w:val="bullet"/>
      <w:lvlText w:val=""/>
      <w:lvlJc w:val="left"/>
      <w:pPr>
        <w:ind w:left="6597" w:hanging="360"/>
      </w:pPr>
      <w:rPr>
        <w:rFonts w:ascii="Wingdings" w:hAnsi="Wingdings" w:hint="default"/>
      </w:rPr>
    </w:lvl>
  </w:abstractNum>
  <w:abstractNum w:abstractNumId="9" w15:restartNumberingAfterBreak="0">
    <w:nsid w:val="651E0251"/>
    <w:multiLevelType w:val="hybridMultilevel"/>
    <w:tmpl w:val="3B6058F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607E36"/>
    <w:multiLevelType w:val="hybridMultilevel"/>
    <w:tmpl w:val="8640AA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6815F7"/>
    <w:multiLevelType w:val="hybridMultilevel"/>
    <w:tmpl w:val="AA0612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F356BB"/>
    <w:multiLevelType w:val="hybridMultilevel"/>
    <w:tmpl w:val="6AB87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D03DFC"/>
    <w:multiLevelType w:val="hybridMultilevel"/>
    <w:tmpl w:val="605652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A22E76"/>
    <w:multiLevelType w:val="hybridMultilevel"/>
    <w:tmpl w:val="5D0C18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D542D1"/>
    <w:multiLevelType w:val="hybridMultilevel"/>
    <w:tmpl w:val="287A54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32164C"/>
    <w:multiLevelType w:val="hybridMultilevel"/>
    <w:tmpl w:val="2C169D86"/>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A87C4E"/>
    <w:multiLevelType w:val="hybridMultilevel"/>
    <w:tmpl w:val="15141C02"/>
    <w:lvl w:ilvl="0" w:tplc="0407000B">
      <w:start w:val="1"/>
      <w:numFmt w:val="bullet"/>
      <w:lvlText w:val=""/>
      <w:lvlJc w:val="left"/>
      <w:pPr>
        <w:ind w:left="1146" w:hanging="360"/>
      </w:pPr>
      <w:rPr>
        <w:rFonts w:ascii="Wingdings" w:hAnsi="Wingdings"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8" w15:restartNumberingAfterBreak="0">
    <w:nsid w:val="7F495FD7"/>
    <w:multiLevelType w:val="hybridMultilevel"/>
    <w:tmpl w:val="21029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5"/>
  </w:num>
  <w:num w:numId="5">
    <w:abstractNumId w:val="10"/>
  </w:num>
  <w:num w:numId="6">
    <w:abstractNumId w:val="7"/>
  </w:num>
  <w:num w:numId="7">
    <w:abstractNumId w:val="11"/>
  </w:num>
  <w:num w:numId="8">
    <w:abstractNumId w:val="0"/>
  </w:num>
  <w:num w:numId="9">
    <w:abstractNumId w:val="14"/>
  </w:num>
  <w:num w:numId="10">
    <w:abstractNumId w:val="15"/>
  </w:num>
  <w:num w:numId="11">
    <w:abstractNumId w:val="4"/>
  </w:num>
  <w:num w:numId="12">
    <w:abstractNumId w:val="9"/>
  </w:num>
  <w:num w:numId="13">
    <w:abstractNumId w:val="13"/>
  </w:num>
  <w:num w:numId="14">
    <w:abstractNumId w:val="2"/>
  </w:num>
  <w:num w:numId="15">
    <w:abstractNumId w:val="6"/>
  </w:num>
  <w:num w:numId="16">
    <w:abstractNumId w:val="8"/>
  </w:num>
  <w:num w:numId="17">
    <w:abstractNumId w:val="18"/>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692"/>
    <w:rsid w:val="00000CD4"/>
    <w:rsid w:val="000652E5"/>
    <w:rsid w:val="00066857"/>
    <w:rsid w:val="00081692"/>
    <w:rsid w:val="000A261F"/>
    <w:rsid w:val="000B7BCD"/>
    <w:rsid w:val="000C3894"/>
    <w:rsid w:val="000C5CBF"/>
    <w:rsid w:val="000F60D4"/>
    <w:rsid w:val="0013358F"/>
    <w:rsid w:val="001336FC"/>
    <w:rsid w:val="00145201"/>
    <w:rsid w:val="00170DBF"/>
    <w:rsid w:val="0018477B"/>
    <w:rsid w:val="001B3AEE"/>
    <w:rsid w:val="001D0D49"/>
    <w:rsid w:val="001D301B"/>
    <w:rsid w:val="00244F06"/>
    <w:rsid w:val="00261FC9"/>
    <w:rsid w:val="002B1F45"/>
    <w:rsid w:val="002D7EF8"/>
    <w:rsid w:val="00375978"/>
    <w:rsid w:val="0038252B"/>
    <w:rsid w:val="003864B9"/>
    <w:rsid w:val="00422650"/>
    <w:rsid w:val="00424BF7"/>
    <w:rsid w:val="0043319D"/>
    <w:rsid w:val="004373F3"/>
    <w:rsid w:val="00445E0E"/>
    <w:rsid w:val="00462C3D"/>
    <w:rsid w:val="00486ECA"/>
    <w:rsid w:val="00491583"/>
    <w:rsid w:val="004A716B"/>
    <w:rsid w:val="00526FD4"/>
    <w:rsid w:val="00531776"/>
    <w:rsid w:val="00542FF4"/>
    <w:rsid w:val="00554A30"/>
    <w:rsid w:val="00572E47"/>
    <w:rsid w:val="005A4FD3"/>
    <w:rsid w:val="005A7337"/>
    <w:rsid w:val="005D0CF8"/>
    <w:rsid w:val="005F48F8"/>
    <w:rsid w:val="0061604F"/>
    <w:rsid w:val="00647876"/>
    <w:rsid w:val="00677479"/>
    <w:rsid w:val="00691491"/>
    <w:rsid w:val="006A61BE"/>
    <w:rsid w:val="006C7B8B"/>
    <w:rsid w:val="006D02FF"/>
    <w:rsid w:val="006E6540"/>
    <w:rsid w:val="007656F8"/>
    <w:rsid w:val="0079662A"/>
    <w:rsid w:val="007974B3"/>
    <w:rsid w:val="007C1E16"/>
    <w:rsid w:val="007F7A47"/>
    <w:rsid w:val="00841683"/>
    <w:rsid w:val="008E77F9"/>
    <w:rsid w:val="00906E8C"/>
    <w:rsid w:val="00942323"/>
    <w:rsid w:val="009C4B8F"/>
    <w:rsid w:val="009D6947"/>
    <w:rsid w:val="009F2C29"/>
    <w:rsid w:val="00A05932"/>
    <w:rsid w:val="00A10AAB"/>
    <w:rsid w:val="00A12A74"/>
    <w:rsid w:val="00A2096B"/>
    <w:rsid w:val="00A302F6"/>
    <w:rsid w:val="00A4089D"/>
    <w:rsid w:val="00A60856"/>
    <w:rsid w:val="00A73EFB"/>
    <w:rsid w:val="00AE17BF"/>
    <w:rsid w:val="00AF4C45"/>
    <w:rsid w:val="00B032DB"/>
    <w:rsid w:val="00B148F6"/>
    <w:rsid w:val="00B47CA7"/>
    <w:rsid w:val="00B51786"/>
    <w:rsid w:val="00B608AF"/>
    <w:rsid w:val="00B82D93"/>
    <w:rsid w:val="00BC51D8"/>
    <w:rsid w:val="00C07F72"/>
    <w:rsid w:val="00C43BA2"/>
    <w:rsid w:val="00C47FD5"/>
    <w:rsid w:val="00C5348D"/>
    <w:rsid w:val="00C776A7"/>
    <w:rsid w:val="00C80338"/>
    <w:rsid w:val="00CA57D5"/>
    <w:rsid w:val="00CF479C"/>
    <w:rsid w:val="00D07619"/>
    <w:rsid w:val="00D433A4"/>
    <w:rsid w:val="00D81DF2"/>
    <w:rsid w:val="00D90F8D"/>
    <w:rsid w:val="00DA2DBD"/>
    <w:rsid w:val="00DF75B1"/>
    <w:rsid w:val="00E173A1"/>
    <w:rsid w:val="00E33DC2"/>
    <w:rsid w:val="00E44D33"/>
    <w:rsid w:val="00E64C96"/>
    <w:rsid w:val="00E72CDC"/>
    <w:rsid w:val="00E85CEA"/>
    <w:rsid w:val="00EE1944"/>
    <w:rsid w:val="00EF7EF3"/>
    <w:rsid w:val="00F05DB4"/>
    <w:rsid w:val="00F313F5"/>
    <w:rsid w:val="00F64F68"/>
    <w:rsid w:val="00F75687"/>
    <w:rsid w:val="00FB339C"/>
    <w:rsid w:val="00FE702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BCD688-3AF4-4217-9E4A-27BE8FE2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323"/>
  </w:style>
  <w:style w:type="paragraph" w:styleId="berschrift1">
    <w:name w:val="heading 1"/>
    <w:basedOn w:val="Standard"/>
    <w:next w:val="Standard"/>
    <w:link w:val="berschrift1Zchn"/>
    <w:uiPriority w:val="9"/>
    <w:qFormat/>
    <w:rsid w:val="00000C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00C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eineListe1">
    <w:name w:val="Keine Liste1"/>
    <w:next w:val="KeineListe"/>
    <w:uiPriority w:val="99"/>
    <w:semiHidden/>
    <w:unhideWhenUsed/>
    <w:rsid w:val="00081692"/>
  </w:style>
  <w:style w:type="paragraph" w:styleId="Kopfzeile">
    <w:name w:val="header"/>
    <w:basedOn w:val="Standard"/>
    <w:link w:val="KopfzeileZchn"/>
    <w:uiPriority w:val="99"/>
    <w:rsid w:val="0008169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uiPriority w:val="99"/>
    <w:rsid w:val="00081692"/>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08169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081692"/>
    <w:rPr>
      <w:rFonts w:ascii="Times New Roman" w:eastAsia="Times New Roman" w:hAnsi="Times New Roman" w:cs="Times New Roman"/>
      <w:sz w:val="24"/>
      <w:szCs w:val="24"/>
      <w:lang w:eastAsia="de-DE"/>
    </w:rPr>
  </w:style>
  <w:style w:type="character" w:styleId="Hyperlink">
    <w:name w:val="Hyperlink"/>
    <w:uiPriority w:val="99"/>
    <w:rsid w:val="00081692"/>
    <w:rPr>
      <w:rFonts w:cs="Times New Roman"/>
      <w:color w:val="0000FF"/>
      <w:u w:val="single"/>
    </w:rPr>
  </w:style>
  <w:style w:type="paragraph" w:styleId="Verzeichnis2">
    <w:name w:val="toc 2"/>
    <w:basedOn w:val="Standard"/>
    <w:next w:val="Standard"/>
    <w:autoRedefine/>
    <w:uiPriority w:val="39"/>
    <w:unhideWhenUsed/>
    <w:rsid w:val="00081692"/>
    <w:pPr>
      <w:tabs>
        <w:tab w:val="right" w:leader="dot" w:pos="9062"/>
      </w:tabs>
      <w:spacing w:after="100"/>
    </w:pPr>
    <w:rPr>
      <w:rFonts w:ascii="Calibri" w:eastAsia="Times New Roman" w:hAnsi="Calibri" w:cs="Calibri"/>
      <w:b/>
      <w:noProof/>
      <w:sz w:val="24"/>
      <w:lang w:eastAsia="de-DE"/>
    </w:rPr>
  </w:style>
  <w:style w:type="paragraph" w:styleId="Verzeichnis1">
    <w:name w:val="toc 1"/>
    <w:basedOn w:val="Standard"/>
    <w:next w:val="Standard"/>
    <w:autoRedefine/>
    <w:uiPriority w:val="39"/>
    <w:unhideWhenUsed/>
    <w:rsid w:val="00081692"/>
    <w:pPr>
      <w:tabs>
        <w:tab w:val="left" w:pos="440"/>
        <w:tab w:val="right" w:leader="dot" w:pos="9062"/>
      </w:tabs>
      <w:spacing w:after="100"/>
    </w:pPr>
    <w:rPr>
      <w:rFonts w:ascii="Calibri" w:eastAsia="Times New Roman" w:hAnsi="Calibri" w:cs="Calibri"/>
      <w:b/>
      <w:noProof/>
      <w:sz w:val="24"/>
      <w:szCs w:val="20"/>
      <w:lang w:eastAsia="de-DE"/>
    </w:rPr>
  </w:style>
  <w:style w:type="paragraph" w:styleId="Listenabsatz">
    <w:name w:val="List Paragraph"/>
    <w:basedOn w:val="Standard"/>
    <w:uiPriority w:val="34"/>
    <w:qFormat/>
    <w:rsid w:val="00081692"/>
    <w:pPr>
      <w:spacing w:after="0" w:line="240" w:lineRule="auto"/>
      <w:ind w:left="720"/>
      <w:contextualSpacing/>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08169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081692"/>
    <w:rPr>
      <w:rFonts w:cs="Times New Roman"/>
    </w:rPr>
  </w:style>
  <w:style w:type="paragraph" w:styleId="KeinLeerraum">
    <w:name w:val="No Spacing"/>
    <w:link w:val="KeinLeerraumZchn"/>
    <w:uiPriority w:val="1"/>
    <w:qFormat/>
    <w:rsid w:val="00081692"/>
    <w:pPr>
      <w:spacing w:after="0" w:line="240" w:lineRule="auto"/>
    </w:pPr>
    <w:rPr>
      <w:rFonts w:ascii="Calibri" w:eastAsia="Times New Roman" w:hAnsi="Calibri" w:cs="Times New Roman"/>
    </w:rPr>
  </w:style>
  <w:style w:type="paragraph" w:styleId="Sprechblasentext">
    <w:name w:val="Balloon Text"/>
    <w:basedOn w:val="Standard"/>
    <w:link w:val="SprechblasentextZchn"/>
    <w:uiPriority w:val="99"/>
    <w:rsid w:val="00081692"/>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081692"/>
    <w:rPr>
      <w:rFonts w:ascii="Tahoma" w:eastAsia="Times New Roman" w:hAnsi="Tahoma" w:cs="Tahoma"/>
      <w:sz w:val="16"/>
      <w:szCs w:val="16"/>
      <w:lang w:eastAsia="de-DE"/>
    </w:rPr>
  </w:style>
  <w:style w:type="character" w:customStyle="1" w:styleId="KeinLeerraumZchn">
    <w:name w:val="Kein Leerraum Zchn"/>
    <w:link w:val="KeinLeerraum"/>
    <w:uiPriority w:val="1"/>
    <w:locked/>
    <w:rsid w:val="00081692"/>
    <w:rPr>
      <w:rFonts w:ascii="Calibri" w:eastAsia="Times New Roman" w:hAnsi="Calibri" w:cs="Times New Roman"/>
    </w:rPr>
  </w:style>
  <w:style w:type="paragraph" w:styleId="StandardWeb">
    <w:name w:val="Normal (Web)"/>
    <w:basedOn w:val="Standard"/>
    <w:uiPriority w:val="99"/>
    <w:semiHidden/>
    <w:unhideWhenUsed/>
    <w:rsid w:val="004226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22650"/>
    <w:rPr>
      <w:b/>
      <w:bCs/>
    </w:rPr>
  </w:style>
  <w:style w:type="character" w:customStyle="1" w:styleId="berschrift2Zchn">
    <w:name w:val="Überschrift 2 Zchn"/>
    <w:basedOn w:val="Absatz-Standardschriftart"/>
    <w:link w:val="berschrift2"/>
    <w:uiPriority w:val="9"/>
    <w:rsid w:val="00000CD4"/>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000CD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kita-zweckverband.de/ueber-uns.leitbild" TargetMode="External"/><Relationship Id="rId26" Type="http://schemas.microsoft.com/office/2007/relationships/diagramDrawing" Target="diagrams/drawing1.xml"/><Relationship Id="rId39" Type="http://schemas.openxmlformats.org/officeDocument/2006/relationships/header" Target="header1.xml"/><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hyperlink" Target="http://www.kitazweckverband.de" TargetMode="External"/><Relationship Id="rId47" Type="http://schemas.openxmlformats.org/officeDocument/2006/relationships/hyperlink" Target="javascript:linkTo_UnCryptMailto(%27ocknvq%2Cfqtqvjg0oqgnngpdgtiBdkuvwo%5C%2Fguugp0fg%27);"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hyperlink" Target="http://www.kita-zweckverband.de" TargetMode="External"/><Relationship Id="rId25" Type="http://schemas.openxmlformats.org/officeDocument/2006/relationships/diagramColors" Target="diagrams/colors1.xm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yperlink" Target="javascript:linkTo_UnCryptMailto(%27ocknvq%2Cfqtqvjg0oqgnngpdgtiBdkuvwo%5C%2Fguugp0fg%27);" TargetMode="External"/><Relationship Id="rId2" Type="http://schemas.openxmlformats.org/officeDocument/2006/relationships/styles" Target="styles.xml"/><Relationship Id="rId16" Type="http://schemas.openxmlformats.org/officeDocument/2006/relationships/hyperlink" Target="mailto:info@kita-zweckverband.de" TargetMode="External"/><Relationship Id="rId20" Type="http://schemas.openxmlformats.org/officeDocument/2006/relationships/image" Target="media/image8.emf"/><Relationship Id="rId29" Type="http://schemas.openxmlformats.org/officeDocument/2006/relationships/image" Target="media/image12.emf"/><Relationship Id="rId41" Type="http://schemas.openxmlformats.org/officeDocument/2006/relationships/footer" Target="footer2.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footer" Target="footer1.xml"/><Relationship Id="rId45" Type="http://schemas.openxmlformats.org/officeDocument/2006/relationships/hyperlink" Target="http://www.kita-zweckverband.de" TargetMode="External"/><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www.kita-zweckverband.de" TargetMode="External"/><Relationship Id="rId23" Type="http://schemas.openxmlformats.org/officeDocument/2006/relationships/diagramLayout" Target="diagrams/layout1.xm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yperlink" Target="mailto:geschaeftsf&#252;hrung@kita-zweckverband.de" TargetMode="External"/><Relationship Id="rId10" Type="http://schemas.openxmlformats.org/officeDocument/2006/relationships/hyperlink" Target="http://www.kita-st-antonius-oberhausen-klosterhardt.de" TargetMode="External"/><Relationship Id="rId19" Type="http://schemas.openxmlformats.org/officeDocument/2006/relationships/image" Target="media/image7.emf"/><Relationship Id="rId31" Type="http://schemas.openxmlformats.org/officeDocument/2006/relationships/image" Target="media/image14.jpeg"/><Relationship Id="rId44" Type="http://schemas.openxmlformats.org/officeDocument/2006/relationships/hyperlink" Target="mailto:kita.st.antonius-klosterhard.oberhausen@kita-zweckverband.de"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kita.st.antonius-klosterhardt.oberhausen@kita-zweckverband.de" TargetMode="External"/><Relationship Id="rId14" Type="http://schemas.openxmlformats.org/officeDocument/2006/relationships/hyperlink" Target="mailto:info@kita-zweckverband.de" TargetMode="External"/><Relationship Id="rId22" Type="http://schemas.openxmlformats.org/officeDocument/2006/relationships/diagramData" Target="diagrams/data1.xm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yperlink" Target="http://www.kita-st-antonius-klosterhard-oberhausen.de" TargetMode="External"/><Relationship Id="rId48" Type="http://schemas.openxmlformats.org/officeDocument/2006/relationships/hyperlink" Target="mailto:mav.tageseinrichtungen@kita-zweckverband.de" TargetMode="External"/><Relationship Id="rId8" Type="http://schemas.openxmlformats.org/officeDocument/2006/relationships/image" Target="media/image3.png"/><Relationship Id="rId51" Type="http://schemas.openxmlformats.org/officeDocument/2006/relationships/footer" Target="footer3.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5A707C-70AF-41EF-BAE9-66F50FA4D007}" type="doc">
      <dgm:prSet loTypeId="urn:microsoft.com/office/officeart/2005/8/layout/radial1" loCatId="relationship" qsTypeId="urn:microsoft.com/office/officeart/2005/8/quickstyle/simple1#1" qsCatId="simple" csTypeId="urn:microsoft.com/office/officeart/2005/8/colors/accent1_2#1" csCatId="accent1" phldr="1"/>
      <dgm:spPr/>
    </dgm:pt>
    <dgm:pt modelId="{C08D44DB-F89B-4CF8-A486-2C67F9A2F9DA}">
      <dgm:prSet/>
      <dgm:spPr/>
      <dgm:t>
        <a:bodyPr/>
        <a:lstStyle/>
        <a:p>
          <a:pPr marR="0" algn="ctr" rtl="0"/>
          <a:r>
            <a:rPr lang="de-DE" b="1" i="0" u="none" strike="noStrike" baseline="0" smtClean="0">
              <a:latin typeface="Arial"/>
            </a:rPr>
            <a:t>Das ganze Jahr hindurch:</a:t>
          </a:r>
        </a:p>
        <a:p>
          <a:pPr marR="0" algn="ctr" rtl="0"/>
          <a:r>
            <a:rPr lang="de-DE" b="0" i="0" u="none" strike="noStrike" baseline="0" smtClean="0">
              <a:latin typeface="Arial"/>
            </a:rPr>
            <a:t>Zahnprophylaxe</a:t>
          </a:r>
        </a:p>
        <a:p>
          <a:pPr marR="0" algn="ctr" rtl="0"/>
          <a:r>
            <a:rPr lang="de-DE" b="0" i="0" u="none" strike="noStrike" baseline="0" smtClean="0">
              <a:latin typeface="Arial"/>
            </a:rPr>
            <a:t>Zahnarztbesuch</a:t>
          </a:r>
        </a:p>
        <a:p>
          <a:pPr marR="0" algn="ctr" rtl="0"/>
          <a:r>
            <a:rPr lang="de-DE" b="0" i="0" u="none" strike="noStrike" baseline="0" smtClean="0">
              <a:latin typeface="Arial"/>
            </a:rPr>
            <a:t>Bewegungsangebote gruppenübergreibend</a:t>
          </a:r>
        </a:p>
        <a:p>
          <a:pPr marR="0" algn="ctr" rtl="0"/>
          <a:r>
            <a:rPr lang="de-DE" b="0" i="0" u="none" strike="noStrike" baseline="0" smtClean="0">
              <a:latin typeface="Arial"/>
            </a:rPr>
            <a:t>Maxi-Projekte</a:t>
          </a:r>
        </a:p>
        <a:p>
          <a:pPr marR="0" algn="ctr" rtl="0"/>
          <a:r>
            <a:rPr lang="de-DE" b="0" i="0" u="none" strike="noStrike" baseline="0" smtClean="0">
              <a:latin typeface="Arial"/>
            </a:rPr>
            <a:t>Projektarbeit auf Gruppenebene</a:t>
          </a:r>
        </a:p>
        <a:p>
          <a:pPr marR="0" algn="ctr" rtl="0"/>
          <a:r>
            <a:rPr lang="de-DE" b="0" i="0" u="none" strike="noStrike" baseline="0" smtClean="0">
              <a:latin typeface="Arial"/>
            </a:rPr>
            <a:t>Musik-Angebote</a:t>
          </a:r>
          <a:endParaRPr lang="de-DE" smtClean="0"/>
        </a:p>
      </dgm:t>
    </dgm:pt>
    <dgm:pt modelId="{1B709353-649D-4AD7-BFF0-FF553222651C}" type="parTrans" cxnId="{208E22DB-3FB6-4891-A0C7-387C00B770CD}">
      <dgm:prSet/>
      <dgm:spPr/>
      <dgm:t>
        <a:bodyPr/>
        <a:lstStyle/>
        <a:p>
          <a:endParaRPr lang="de-DE"/>
        </a:p>
      </dgm:t>
    </dgm:pt>
    <dgm:pt modelId="{8EFFD661-4252-41E8-8D81-8D7F8BF563A9}" type="sibTrans" cxnId="{208E22DB-3FB6-4891-A0C7-387C00B770CD}">
      <dgm:prSet/>
      <dgm:spPr/>
      <dgm:t>
        <a:bodyPr/>
        <a:lstStyle/>
        <a:p>
          <a:endParaRPr lang="de-DE"/>
        </a:p>
      </dgm:t>
    </dgm:pt>
    <dgm:pt modelId="{92B1F46E-024A-4451-B8FD-AE22530CE898}">
      <dgm:prSet/>
      <dgm:spPr/>
      <dgm:t>
        <a:bodyPr/>
        <a:lstStyle/>
        <a:p>
          <a:pPr marR="0" algn="ctr" rtl="0"/>
          <a:r>
            <a:rPr lang="de-DE" b="1" i="0" u="none" strike="noStrike" baseline="0" smtClean="0">
              <a:latin typeface="Arial"/>
            </a:rPr>
            <a:t>August/September</a:t>
          </a:r>
        </a:p>
        <a:p>
          <a:pPr marR="0" algn="ctr" rtl="0"/>
          <a:r>
            <a:rPr lang="de-DE" b="0" i="0" u="none" strike="noStrike" baseline="0" smtClean="0">
              <a:latin typeface="Arial"/>
            </a:rPr>
            <a:t>Neues Kita-Jahr</a:t>
          </a:r>
        </a:p>
        <a:p>
          <a:pPr marR="0" algn="ctr" rtl="0"/>
          <a:r>
            <a:rPr lang="de-DE" b="0" i="0" u="none" strike="noStrike" baseline="0" smtClean="0">
              <a:latin typeface="Arial"/>
            </a:rPr>
            <a:t>Aufnahme-Eingewöhnung</a:t>
          </a:r>
        </a:p>
        <a:p>
          <a:pPr marR="0" algn="ctr" rtl="0"/>
          <a:r>
            <a:rPr lang="de-DE" b="0" i="0" u="none" strike="noStrike" baseline="0" smtClean="0">
              <a:latin typeface="Arial"/>
            </a:rPr>
            <a:t>Elternvollversammlung</a:t>
          </a:r>
        </a:p>
        <a:p>
          <a:pPr marR="0" algn="ctr" rtl="0"/>
          <a:r>
            <a:rPr lang="de-DE" b="0" i="0" u="none" strike="noStrike" baseline="0" smtClean="0">
              <a:latin typeface="Arial"/>
            </a:rPr>
            <a:t>Antoniusfest</a:t>
          </a:r>
        </a:p>
        <a:p>
          <a:pPr marR="0" algn="ctr" rtl="0"/>
          <a:r>
            <a:rPr lang="de-DE" b="0" i="0" u="none" strike="noStrike" baseline="0" smtClean="0">
              <a:latin typeface="Arial"/>
            </a:rPr>
            <a:t>Start Maxi-Gruppe</a:t>
          </a:r>
        </a:p>
        <a:p>
          <a:pPr marR="0" algn="ctr" rtl="0"/>
          <a:r>
            <a:rPr lang="de-DE" b="0" i="0" u="none" strike="noStrike" baseline="0" smtClean="0">
              <a:latin typeface="Arial"/>
            </a:rPr>
            <a:t>Weltkindertag</a:t>
          </a:r>
        </a:p>
      </dgm:t>
    </dgm:pt>
    <dgm:pt modelId="{C82093BE-0186-4EF7-8738-C2D2F6F052EC}" type="parTrans" cxnId="{BDF467C3-77C7-483C-A1F7-23DADE3F4B2D}">
      <dgm:prSet/>
      <dgm:spPr/>
      <dgm:t>
        <a:bodyPr/>
        <a:lstStyle/>
        <a:p>
          <a:endParaRPr lang="de-DE"/>
        </a:p>
      </dgm:t>
    </dgm:pt>
    <dgm:pt modelId="{9ECAEADF-539A-4DB5-B2B0-277A4FC6507E}" type="sibTrans" cxnId="{BDF467C3-77C7-483C-A1F7-23DADE3F4B2D}">
      <dgm:prSet/>
      <dgm:spPr/>
      <dgm:t>
        <a:bodyPr/>
        <a:lstStyle/>
        <a:p>
          <a:endParaRPr lang="de-DE"/>
        </a:p>
      </dgm:t>
    </dgm:pt>
    <dgm:pt modelId="{2C69551C-140D-422D-A442-779A79AF6EA0}">
      <dgm:prSet/>
      <dgm:spPr/>
      <dgm:t>
        <a:bodyPr/>
        <a:lstStyle/>
        <a:p>
          <a:pPr marR="0" algn="ctr" rtl="0"/>
          <a:r>
            <a:rPr lang="de-DE" b="1" i="0" u="none" strike="noStrike" baseline="0" smtClean="0">
              <a:latin typeface="Arial"/>
            </a:rPr>
            <a:t>Oktober/November</a:t>
          </a:r>
        </a:p>
        <a:p>
          <a:pPr marR="0" algn="ctr" rtl="0"/>
          <a:r>
            <a:rPr lang="de-DE" b="0" i="0" u="none" strike="noStrike" baseline="0" smtClean="0">
              <a:latin typeface="Arial"/>
            </a:rPr>
            <a:t>Erntedank/Herbst</a:t>
          </a:r>
        </a:p>
        <a:p>
          <a:pPr marR="0" algn="ctr" rtl="0"/>
          <a:r>
            <a:rPr lang="de-DE" b="0" i="0" u="none" strike="noStrike" baseline="0" smtClean="0">
              <a:latin typeface="Arial"/>
            </a:rPr>
            <a:t>Mitarbeiterversammlung/</a:t>
          </a:r>
        </a:p>
        <a:p>
          <a:pPr marR="0" algn="ctr" rtl="0"/>
          <a:r>
            <a:rPr lang="de-DE" b="0" i="0" u="none" strike="noStrike" baseline="0" smtClean="0">
              <a:latin typeface="Arial"/>
            </a:rPr>
            <a:t>Entwicklungsgespräche Maxi-Eltern </a:t>
          </a:r>
        </a:p>
        <a:p>
          <a:pPr marR="0" algn="ctr" rtl="0"/>
          <a:r>
            <a:rPr lang="de-DE" b="0" i="0" u="none" strike="noStrike" baseline="0" smtClean="0">
              <a:latin typeface="Arial"/>
            </a:rPr>
            <a:t>St. Martin</a:t>
          </a:r>
        </a:p>
      </dgm:t>
    </dgm:pt>
    <dgm:pt modelId="{60DB765F-46DE-4A70-A1CA-1F0E9601961D}" type="parTrans" cxnId="{2D73661D-7701-4F64-AFCF-EDEAC0C21EED}">
      <dgm:prSet/>
      <dgm:spPr/>
      <dgm:t>
        <a:bodyPr/>
        <a:lstStyle/>
        <a:p>
          <a:endParaRPr lang="de-DE"/>
        </a:p>
      </dgm:t>
    </dgm:pt>
    <dgm:pt modelId="{3480AB02-D87B-4540-B417-258DEB4CF730}" type="sibTrans" cxnId="{2D73661D-7701-4F64-AFCF-EDEAC0C21EED}">
      <dgm:prSet/>
      <dgm:spPr/>
      <dgm:t>
        <a:bodyPr/>
        <a:lstStyle/>
        <a:p>
          <a:endParaRPr lang="de-DE"/>
        </a:p>
      </dgm:t>
    </dgm:pt>
    <dgm:pt modelId="{D4A09BB3-120A-4435-8511-C359564E96DD}">
      <dgm:prSet/>
      <dgm:spPr/>
      <dgm:t>
        <a:bodyPr/>
        <a:lstStyle/>
        <a:p>
          <a:pPr marR="0" algn="ctr" rtl="0"/>
          <a:r>
            <a:rPr lang="de-DE" b="1" i="0" u="none" strike="noStrike" baseline="0" smtClean="0">
              <a:latin typeface="Arial"/>
            </a:rPr>
            <a:t>Dezember/Januar</a:t>
          </a:r>
        </a:p>
        <a:p>
          <a:pPr marR="0" algn="ctr" rtl="0"/>
          <a:r>
            <a:rPr lang="de-DE" b="0" i="0" u="none" strike="noStrike" baseline="0" smtClean="0">
              <a:latin typeface="Arial"/>
            </a:rPr>
            <a:t>St. Nikolaus</a:t>
          </a:r>
        </a:p>
        <a:p>
          <a:pPr marR="0" algn="ctr" rtl="0"/>
          <a:r>
            <a:rPr lang="de-DE" b="0" i="0" u="none" strike="noStrike" baseline="0" smtClean="0">
              <a:latin typeface="Arial"/>
            </a:rPr>
            <a:t>Winterzeit</a:t>
          </a:r>
        </a:p>
        <a:p>
          <a:pPr marR="0" algn="ctr" rtl="0"/>
          <a:r>
            <a:rPr lang="de-DE" b="0" i="0" u="none" strike="noStrike" baseline="0" smtClean="0">
              <a:latin typeface="Arial"/>
            </a:rPr>
            <a:t>Adventzeit</a:t>
          </a:r>
        </a:p>
        <a:p>
          <a:pPr marR="0" algn="ctr" rtl="0"/>
          <a:r>
            <a:rPr lang="de-DE" b="0" i="0" u="none" strike="noStrike" baseline="0" smtClean="0">
              <a:latin typeface="Arial"/>
            </a:rPr>
            <a:t>Weihnachten</a:t>
          </a:r>
        </a:p>
        <a:p>
          <a:pPr marR="0" algn="ctr" rtl="0"/>
          <a:r>
            <a:rPr lang="de-DE" b="0" i="0" u="none" strike="noStrike" baseline="0" smtClean="0">
              <a:latin typeface="Arial"/>
            </a:rPr>
            <a:t>Drei heiligen Könige</a:t>
          </a:r>
        </a:p>
        <a:p>
          <a:pPr marR="0" algn="ctr" rtl="0"/>
          <a:r>
            <a:rPr lang="de-DE" b="0" i="0" u="none" strike="noStrike" baseline="0" smtClean="0">
              <a:latin typeface="Arial"/>
            </a:rPr>
            <a:t>Sternsinger-Aktion</a:t>
          </a:r>
        </a:p>
      </dgm:t>
    </dgm:pt>
    <dgm:pt modelId="{E773EF17-EBE3-410D-B7A9-BD56CE2F9E06}" type="parTrans" cxnId="{A731374B-87A0-4DA9-BB34-6732EBB845F2}">
      <dgm:prSet/>
      <dgm:spPr/>
      <dgm:t>
        <a:bodyPr/>
        <a:lstStyle/>
        <a:p>
          <a:endParaRPr lang="de-DE"/>
        </a:p>
      </dgm:t>
    </dgm:pt>
    <dgm:pt modelId="{5B442565-AA4F-4DE8-8A09-4506B0055CA3}" type="sibTrans" cxnId="{A731374B-87A0-4DA9-BB34-6732EBB845F2}">
      <dgm:prSet/>
      <dgm:spPr/>
      <dgm:t>
        <a:bodyPr/>
        <a:lstStyle/>
        <a:p>
          <a:endParaRPr lang="de-DE"/>
        </a:p>
      </dgm:t>
    </dgm:pt>
    <dgm:pt modelId="{C17B16E7-2870-4CBB-B8CC-6AD1470BAA30}">
      <dgm:prSet/>
      <dgm:spPr/>
      <dgm:t>
        <a:bodyPr/>
        <a:lstStyle/>
        <a:p>
          <a:pPr marR="0" algn="ctr" rtl="0"/>
          <a:r>
            <a:rPr lang="de-DE" b="1" i="0" u="none" strike="noStrike" baseline="0" smtClean="0">
              <a:latin typeface="Arial"/>
            </a:rPr>
            <a:t>Februar/März</a:t>
          </a:r>
        </a:p>
        <a:p>
          <a:pPr marR="0" algn="ctr" rtl="0"/>
          <a:r>
            <a:rPr lang="de-DE" b="0" i="0" u="none" strike="noStrike" baseline="0" smtClean="0">
              <a:latin typeface="Arial"/>
            </a:rPr>
            <a:t>Entwicklungsgespräche </a:t>
          </a:r>
        </a:p>
        <a:p>
          <a:pPr marR="0" algn="ctr" rtl="0"/>
          <a:r>
            <a:rPr lang="de-DE" b="0" i="0" u="none" strike="noStrike" baseline="0" smtClean="0">
              <a:latin typeface="Arial"/>
            </a:rPr>
            <a:t>Karneval</a:t>
          </a:r>
        </a:p>
        <a:p>
          <a:pPr marR="0" algn="ctr" rtl="0"/>
          <a:r>
            <a:rPr lang="de-DE" b="0" i="0" u="none" strike="noStrike" baseline="0" smtClean="0">
              <a:latin typeface="Arial"/>
            </a:rPr>
            <a:t>Aschermittwoch</a:t>
          </a:r>
        </a:p>
        <a:p>
          <a:pPr marR="0" algn="ctr" rtl="0"/>
          <a:r>
            <a:rPr lang="de-DE" b="0" i="0" u="none" strike="noStrike" baseline="0" smtClean="0">
              <a:latin typeface="Arial"/>
            </a:rPr>
            <a:t>Fastenzeit/Frühling</a:t>
          </a:r>
        </a:p>
        <a:p>
          <a:pPr marR="0" algn="ctr" rtl="0"/>
          <a:r>
            <a:rPr lang="de-DE" b="0" i="0" u="none" strike="noStrike" baseline="0" smtClean="0">
              <a:latin typeface="Arial"/>
            </a:rPr>
            <a:t>Zusagen Neue Kinder</a:t>
          </a:r>
          <a:endParaRPr lang="de-DE" smtClean="0"/>
        </a:p>
      </dgm:t>
    </dgm:pt>
    <dgm:pt modelId="{F2C03A86-5DD5-42A1-A83C-5AF8CFB27F76}" type="parTrans" cxnId="{A70DCA74-6963-4F33-B1EE-B9426321F241}">
      <dgm:prSet/>
      <dgm:spPr/>
      <dgm:t>
        <a:bodyPr/>
        <a:lstStyle/>
        <a:p>
          <a:endParaRPr lang="de-DE"/>
        </a:p>
      </dgm:t>
    </dgm:pt>
    <dgm:pt modelId="{C228EEE9-3BA6-4C3E-920E-4816A1E9F90D}" type="sibTrans" cxnId="{A70DCA74-6963-4F33-B1EE-B9426321F241}">
      <dgm:prSet/>
      <dgm:spPr/>
      <dgm:t>
        <a:bodyPr/>
        <a:lstStyle/>
        <a:p>
          <a:endParaRPr lang="de-DE"/>
        </a:p>
      </dgm:t>
    </dgm:pt>
    <dgm:pt modelId="{B89B485F-7149-4C88-975D-43D348957194}">
      <dgm:prSet/>
      <dgm:spPr/>
      <dgm:t>
        <a:bodyPr/>
        <a:lstStyle/>
        <a:p>
          <a:pPr marR="0" algn="ctr" rtl="0"/>
          <a:r>
            <a:rPr lang="de-DE" b="1" i="0" u="none" strike="noStrike" baseline="0" smtClean="0">
              <a:latin typeface="Arial"/>
            </a:rPr>
            <a:t>April/Mai</a:t>
          </a:r>
        </a:p>
        <a:p>
          <a:pPr marR="0" algn="ctr" rtl="0"/>
          <a:r>
            <a:rPr lang="de-DE" b="0" i="0" u="none" strike="noStrike" baseline="0" smtClean="0">
              <a:latin typeface="Arial"/>
            </a:rPr>
            <a:t>Palmsonntag/Ostern</a:t>
          </a:r>
        </a:p>
        <a:p>
          <a:pPr marR="0" algn="ctr" rtl="0"/>
          <a:r>
            <a:rPr lang="de-DE" b="0" i="0" u="none" strike="noStrike" baseline="0" smtClean="0">
              <a:latin typeface="Arial"/>
            </a:rPr>
            <a:t>Waldtage</a:t>
          </a:r>
        </a:p>
        <a:p>
          <a:pPr marR="0" algn="ctr" rtl="0"/>
          <a:r>
            <a:rPr lang="de-DE" b="0" i="0" u="none" strike="noStrike" baseline="0" smtClean="0">
              <a:latin typeface="Arial"/>
            </a:rPr>
            <a:t>Weltspieltag</a:t>
          </a:r>
        </a:p>
        <a:p>
          <a:pPr marR="0" algn="ctr" rtl="0"/>
          <a:r>
            <a:rPr lang="de-DE" b="0" i="0" u="none" strike="noStrike" baseline="0" smtClean="0">
              <a:latin typeface="Arial"/>
            </a:rPr>
            <a:t>Pfingsten</a:t>
          </a:r>
        </a:p>
        <a:p>
          <a:pPr marR="0" algn="ctr" rtl="0"/>
          <a:r>
            <a:rPr lang="de-DE" b="0" i="0" u="none" strike="noStrike" baseline="0" smtClean="0">
              <a:latin typeface="Arial"/>
            </a:rPr>
            <a:t>Fronleichnam</a:t>
          </a:r>
        </a:p>
        <a:p>
          <a:pPr marR="0" algn="ctr" rtl="0"/>
          <a:r>
            <a:rPr lang="de-DE" b="0" i="0" u="none" strike="noStrike" baseline="0" smtClean="0">
              <a:latin typeface="Arial"/>
            </a:rPr>
            <a:t>Elternabend: Neue Eltern</a:t>
          </a:r>
        </a:p>
      </dgm:t>
    </dgm:pt>
    <dgm:pt modelId="{F261A17D-9604-4EEE-88E4-8C20BF963D35}" type="parTrans" cxnId="{C2495CD2-0909-4BDF-AAC7-5F4AC556BC29}">
      <dgm:prSet/>
      <dgm:spPr/>
      <dgm:t>
        <a:bodyPr/>
        <a:lstStyle/>
        <a:p>
          <a:endParaRPr lang="de-DE"/>
        </a:p>
      </dgm:t>
    </dgm:pt>
    <dgm:pt modelId="{E40BD110-2416-4478-8295-4A8870D7CAA9}" type="sibTrans" cxnId="{C2495CD2-0909-4BDF-AAC7-5F4AC556BC29}">
      <dgm:prSet/>
      <dgm:spPr/>
      <dgm:t>
        <a:bodyPr/>
        <a:lstStyle/>
        <a:p>
          <a:endParaRPr lang="de-DE"/>
        </a:p>
      </dgm:t>
    </dgm:pt>
    <dgm:pt modelId="{0F54B0F1-CC2F-4EDA-80DA-EBABAE4F1613}">
      <dgm:prSet/>
      <dgm:spPr/>
      <dgm:t>
        <a:bodyPr/>
        <a:lstStyle/>
        <a:p>
          <a:pPr marR="0" algn="ctr" rtl="0"/>
          <a:r>
            <a:rPr lang="de-DE" b="1" i="0" u="none" strike="noStrike" baseline="0" smtClean="0">
              <a:latin typeface="Arial"/>
            </a:rPr>
            <a:t>Juni/Juli</a:t>
          </a:r>
        </a:p>
        <a:p>
          <a:pPr marR="0" algn="ctr" rtl="0"/>
          <a:r>
            <a:rPr lang="de-DE" b="0" i="0" u="none" strike="noStrike" baseline="0" smtClean="0">
              <a:latin typeface="Arial"/>
            </a:rPr>
            <a:t>Interkulturelles Fest</a:t>
          </a:r>
        </a:p>
        <a:p>
          <a:pPr marR="0" algn="ctr" rtl="0"/>
          <a:r>
            <a:rPr lang="de-DE" b="0" i="0" u="none" strike="noStrike" baseline="0" smtClean="0">
              <a:latin typeface="Arial"/>
            </a:rPr>
            <a:t>Abschied der Maxi-Kinder</a:t>
          </a:r>
        </a:p>
        <a:p>
          <a:pPr marR="0" algn="ctr" rtl="0"/>
          <a:r>
            <a:rPr lang="de-DE" b="0" i="0" u="none" strike="noStrike" baseline="0" smtClean="0">
              <a:latin typeface="Arial"/>
            </a:rPr>
            <a:t>Schnupper-Nachmittage: Neue Kinder</a:t>
          </a:r>
        </a:p>
        <a:p>
          <a:pPr marR="0" algn="ctr" rtl="0"/>
          <a:r>
            <a:rPr lang="de-DE" b="0" i="0" u="none" strike="noStrike" baseline="0" smtClean="0">
              <a:latin typeface="Arial"/>
            </a:rPr>
            <a:t>Abschlussgespräche Maxis</a:t>
          </a:r>
        </a:p>
        <a:p>
          <a:pPr marR="0" algn="ctr" rtl="0"/>
          <a:endParaRPr lang="de-DE" b="0" i="0" u="none" strike="noStrike" baseline="0" smtClean="0">
            <a:latin typeface="Arial"/>
          </a:endParaRPr>
        </a:p>
        <a:p>
          <a:pPr marR="0" algn="ctr" rtl="0"/>
          <a:endParaRPr lang="de-DE" b="0" i="0" u="none" strike="noStrike" baseline="0" smtClean="0">
            <a:latin typeface="Arial"/>
          </a:endParaRPr>
        </a:p>
        <a:p>
          <a:pPr marR="0" algn="ctr" rtl="0"/>
          <a:endParaRPr lang="de-DE" b="0" i="0" u="none" strike="noStrike" baseline="0" smtClean="0">
            <a:latin typeface="Arial"/>
          </a:endParaRPr>
        </a:p>
      </dgm:t>
    </dgm:pt>
    <dgm:pt modelId="{839B596E-4884-4C09-B6CD-8EA5E611907A}" type="parTrans" cxnId="{3B461D54-E696-4A10-A8EB-3F7B788E12F4}">
      <dgm:prSet/>
      <dgm:spPr/>
      <dgm:t>
        <a:bodyPr/>
        <a:lstStyle/>
        <a:p>
          <a:endParaRPr lang="de-DE"/>
        </a:p>
      </dgm:t>
    </dgm:pt>
    <dgm:pt modelId="{F2239137-55A2-49D6-81DA-AEDE6DCEAD1B}" type="sibTrans" cxnId="{3B461D54-E696-4A10-A8EB-3F7B788E12F4}">
      <dgm:prSet/>
      <dgm:spPr/>
      <dgm:t>
        <a:bodyPr/>
        <a:lstStyle/>
        <a:p>
          <a:endParaRPr lang="de-DE"/>
        </a:p>
      </dgm:t>
    </dgm:pt>
    <dgm:pt modelId="{87FC65A4-A2A3-49A9-A9AE-E93005EA5F59}" type="pres">
      <dgm:prSet presAssocID="{C75A707C-70AF-41EF-BAE9-66F50FA4D007}" presName="cycle" presStyleCnt="0">
        <dgm:presLayoutVars>
          <dgm:chMax val="1"/>
          <dgm:dir/>
          <dgm:animLvl val="ctr"/>
          <dgm:resizeHandles val="exact"/>
        </dgm:presLayoutVars>
      </dgm:prSet>
      <dgm:spPr/>
    </dgm:pt>
    <dgm:pt modelId="{AC7EAC34-8256-433C-AE7C-D2266C5B3138}" type="pres">
      <dgm:prSet presAssocID="{C08D44DB-F89B-4CF8-A486-2C67F9A2F9DA}" presName="centerShape" presStyleLbl="node0" presStyleIdx="0" presStyleCnt="1"/>
      <dgm:spPr/>
      <dgm:t>
        <a:bodyPr/>
        <a:lstStyle/>
        <a:p>
          <a:endParaRPr lang="de-DE"/>
        </a:p>
      </dgm:t>
    </dgm:pt>
    <dgm:pt modelId="{49267CB9-22DA-44FE-9CDF-CEEF18D95EF5}" type="pres">
      <dgm:prSet presAssocID="{C82093BE-0186-4EF7-8738-C2D2F6F052EC}" presName="Name9" presStyleLbl="parChTrans1D2" presStyleIdx="0" presStyleCnt="6"/>
      <dgm:spPr/>
      <dgm:t>
        <a:bodyPr/>
        <a:lstStyle/>
        <a:p>
          <a:endParaRPr lang="de-DE"/>
        </a:p>
      </dgm:t>
    </dgm:pt>
    <dgm:pt modelId="{99A3036F-B601-4EA6-AB58-B98E5331F971}" type="pres">
      <dgm:prSet presAssocID="{C82093BE-0186-4EF7-8738-C2D2F6F052EC}" presName="connTx" presStyleLbl="parChTrans1D2" presStyleIdx="0" presStyleCnt="6"/>
      <dgm:spPr/>
      <dgm:t>
        <a:bodyPr/>
        <a:lstStyle/>
        <a:p>
          <a:endParaRPr lang="de-DE"/>
        </a:p>
      </dgm:t>
    </dgm:pt>
    <dgm:pt modelId="{EF8AE066-E6EE-4C1D-9E67-8FEF0CABD0F0}" type="pres">
      <dgm:prSet presAssocID="{92B1F46E-024A-4451-B8FD-AE22530CE898}" presName="node" presStyleLbl="node1" presStyleIdx="0" presStyleCnt="6">
        <dgm:presLayoutVars>
          <dgm:bulletEnabled val="1"/>
        </dgm:presLayoutVars>
      </dgm:prSet>
      <dgm:spPr/>
      <dgm:t>
        <a:bodyPr/>
        <a:lstStyle/>
        <a:p>
          <a:endParaRPr lang="de-DE"/>
        </a:p>
      </dgm:t>
    </dgm:pt>
    <dgm:pt modelId="{0958B4E8-E8BC-4720-88F9-86985A057131}" type="pres">
      <dgm:prSet presAssocID="{60DB765F-46DE-4A70-A1CA-1F0E9601961D}" presName="Name9" presStyleLbl="parChTrans1D2" presStyleIdx="1" presStyleCnt="6"/>
      <dgm:spPr/>
      <dgm:t>
        <a:bodyPr/>
        <a:lstStyle/>
        <a:p>
          <a:endParaRPr lang="de-DE"/>
        </a:p>
      </dgm:t>
    </dgm:pt>
    <dgm:pt modelId="{FB92279D-BF38-41D2-832C-31923F8829C6}" type="pres">
      <dgm:prSet presAssocID="{60DB765F-46DE-4A70-A1CA-1F0E9601961D}" presName="connTx" presStyleLbl="parChTrans1D2" presStyleIdx="1" presStyleCnt="6"/>
      <dgm:spPr/>
      <dgm:t>
        <a:bodyPr/>
        <a:lstStyle/>
        <a:p>
          <a:endParaRPr lang="de-DE"/>
        </a:p>
      </dgm:t>
    </dgm:pt>
    <dgm:pt modelId="{E5C1A83E-66E4-42AD-BEE2-5B8F11168376}" type="pres">
      <dgm:prSet presAssocID="{2C69551C-140D-422D-A442-779A79AF6EA0}" presName="node" presStyleLbl="node1" presStyleIdx="1" presStyleCnt="6">
        <dgm:presLayoutVars>
          <dgm:bulletEnabled val="1"/>
        </dgm:presLayoutVars>
      </dgm:prSet>
      <dgm:spPr/>
      <dgm:t>
        <a:bodyPr/>
        <a:lstStyle/>
        <a:p>
          <a:endParaRPr lang="de-DE"/>
        </a:p>
      </dgm:t>
    </dgm:pt>
    <dgm:pt modelId="{53AFBF7A-F214-435B-A4A0-D4BBE5822403}" type="pres">
      <dgm:prSet presAssocID="{E773EF17-EBE3-410D-B7A9-BD56CE2F9E06}" presName="Name9" presStyleLbl="parChTrans1D2" presStyleIdx="2" presStyleCnt="6"/>
      <dgm:spPr/>
      <dgm:t>
        <a:bodyPr/>
        <a:lstStyle/>
        <a:p>
          <a:endParaRPr lang="de-DE"/>
        </a:p>
      </dgm:t>
    </dgm:pt>
    <dgm:pt modelId="{AC0D8D1E-59F2-4B4D-A62A-57D96E43B86E}" type="pres">
      <dgm:prSet presAssocID="{E773EF17-EBE3-410D-B7A9-BD56CE2F9E06}" presName="connTx" presStyleLbl="parChTrans1D2" presStyleIdx="2" presStyleCnt="6"/>
      <dgm:spPr/>
      <dgm:t>
        <a:bodyPr/>
        <a:lstStyle/>
        <a:p>
          <a:endParaRPr lang="de-DE"/>
        </a:p>
      </dgm:t>
    </dgm:pt>
    <dgm:pt modelId="{75823A77-BA56-4051-A787-3756D664F1A7}" type="pres">
      <dgm:prSet presAssocID="{D4A09BB3-120A-4435-8511-C359564E96DD}" presName="node" presStyleLbl="node1" presStyleIdx="2" presStyleCnt="6">
        <dgm:presLayoutVars>
          <dgm:bulletEnabled val="1"/>
        </dgm:presLayoutVars>
      </dgm:prSet>
      <dgm:spPr/>
      <dgm:t>
        <a:bodyPr/>
        <a:lstStyle/>
        <a:p>
          <a:endParaRPr lang="de-DE"/>
        </a:p>
      </dgm:t>
    </dgm:pt>
    <dgm:pt modelId="{BAAB8CFC-2AE2-4270-9211-CB4A76330EDD}" type="pres">
      <dgm:prSet presAssocID="{F2C03A86-5DD5-42A1-A83C-5AF8CFB27F76}" presName="Name9" presStyleLbl="parChTrans1D2" presStyleIdx="3" presStyleCnt="6"/>
      <dgm:spPr/>
      <dgm:t>
        <a:bodyPr/>
        <a:lstStyle/>
        <a:p>
          <a:endParaRPr lang="de-DE"/>
        </a:p>
      </dgm:t>
    </dgm:pt>
    <dgm:pt modelId="{DE3097B0-D475-4480-A9B5-3B845B38DD25}" type="pres">
      <dgm:prSet presAssocID="{F2C03A86-5DD5-42A1-A83C-5AF8CFB27F76}" presName="connTx" presStyleLbl="parChTrans1D2" presStyleIdx="3" presStyleCnt="6"/>
      <dgm:spPr/>
      <dgm:t>
        <a:bodyPr/>
        <a:lstStyle/>
        <a:p>
          <a:endParaRPr lang="de-DE"/>
        </a:p>
      </dgm:t>
    </dgm:pt>
    <dgm:pt modelId="{D1DC5D1F-245D-4A7C-BE06-E4E84D23137A}" type="pres">
      <dgm:prSet presAssocID="{C17B16E7-2870-4CBB-B8CC-6AD1470BAA30}" presName="node" presStyleLbl="node1" presStyleIdx="3" presStyleCnt="6">
        <dgm:presLayoutVars>
          <dgm:bulletEnabled val="1"/>
        </dgm:presLayoutVars>
      </dgm:prSet>
      <dgm:spPr/>
      <dgm:t>
        <a:bodyPr/>
        <a:lstStyle/>
        <a:p>
          <a:endParaRPr lang="de-DE"/>
        </a:p>
      </dgm:t>
    </dgm:pt>
    <dgm:pt modelId="{8E3C7C52-B4BF-4D1A-82EE-F5B414A7505C}" type="pres">
      <dgm:prSet presAssocID="{F261A17D-9604-4EEE-88E4-8C20BF963D35}" presName="Name9" presStyleLbl="parChTrans1D2" presStyleIdx="4" presStyleCnt="6"/>
      <dgm:spPr/>
      <dgm:t>
        <a:bodyPr/>
        <a:lstStyle/>
        <a:p>
          <a:endParaRPr lang="de-DE"/>
        </a:p>
      </dgm:t>
    </dgm:pt>
    <dgm:pt modelId="{3B818193-F25E-4F91-B45D-BFFAAB0E4859}" type="pres">
      <dgm:prSet presAssocID="{F261A17D-9604-4EEE-88E4-8C20BF963D35}" presName="connTx" presStyleLbl="parChTrans1D2" presStyleIdx="4" presStyleCnt="6"/>
      <dgm:spPr/>
      <dgm:t>
        <a:bodyPr/>
        <a:lstStyle/>
        <a:p>
          <a:endParaRPr lang="de-DE"/>
        </a:p>
      </dgm:t>
    </dgm:pt>
    <dgm:pt modelId="{04CB45EA-64E8-487E-9884-3022FAD58AC1}" type="pres">
      <dgm:prSet presAssocID="{B89B485F-7149-4C88-975D-43D348957194}" presName="node" presStyleLbl="node1" presStyleIdx="4" presStyleCnt="6">
        <dgm:presLayoutVars>
          <dgm:bulletEnabled val="1"/>
        </dgm:presLayoutVars>
      </dgm:prSet>
      <dgm:spPr/>
      <dgm:t>
        <a:bodyPr/>
        <a:lstStyle/>
        <a:p>
          <a:endParaRPr lang="de-DE"/>
        </a:p>
      </dgm:t>
    </dgm:pt>
    <dgm:pt modelId="{47E017B1-139F-4A7E-92C1-1DE9D4311B44}" type="pres">
      <dgm:prSet presAssocID="{839B596E-4884-4C09-B6CD-8EA5E611907A}" presName="Name9" presStyleLbl="parChTrans1D2" presStyleIdx="5" presStyleCnt="6"/>
      <dgm:spPr/>
      <dgm:t>
        <a:bodyPr/>
        <a:lstStyle/>
        <a:p>
          <a:endParaRPr lang="de-DE"/>
        </a:p>
      </dgm:t>
    </dgm:pt>
    <dgm:pt modelId="{32208B32-06B2-4BE7-AAFB-39F2C32DDDD9}" type="pres">
      <dgm:prSet presAssocID="{839B596E-4884-4C09-B6CD-8EA5E611907A}" presName="connTx" presStyleLbl="parChTrans1D2" presStyleIdx="5" presStyleCnt="6"/>
      <dgm:spPr/>
      <dgm:t>
        <a:bodyPr/>
        <a:lstStyle/>
        <a:p>
          <a:endParaRPr lang="de-DE"/>
        </a:p>
      </dgm:t>
    </dgm:pt>
    <dgm:pt modelId="{9C55EDC4-7C48-4846-9C45-71CA5CE27FC9}" type="pres">
      <dgm:prSet presAssocID="{0F54B0F1-CC2F-4EDA-80DA-EBABAE4F1613}" presName="node" presStyleLbl="node1" presStyleIdx="5" presStyleCnt="6">
        <dgm:presLayoutVars>
          <dgm:bulletEnabled val="1"/>
        </dgm:presLayoutVars>
      </dgm:prSet>
      <dgm:spPr/>
      <dgm:t>
        <a:bodyPr/>
        <a:lstStyle/>
        <a:p>
          <a:endParaRPr lang="de-DE"/>
        </a:p>
      </dgm:t>
    </dgm:pt>
  </dgm:ptLst>
  <dgm:cxnLst>
    <dgm:cxn modelId="{3D376386-1814-48B7-8662-F1061F9CFC29}" type="presOf" srcId="{C08D44DB-F89B-4CF8-A486-2C67F9A2F9DA}" destId="{AC7EAC34-8256-433C-AE7C-D2266C5B3138}" srcOrd="0" destOrd="0" presId="urn:microsoft.com/office/officeart/2005/8/layout/radial1"/>
    <dgm:cxn modelId="{A26300F9-C550-4B76-B633-89CFA63EC7C4}" type="presOf" srcId="{0F54B0F1-CC2F-4EDA-80DA-EBABAE4F1613}" destId="{9C55EDC4-7C48-4846-9C45-71CA5CE27FC9}" srcOrd="0" destOrd="0" presId="urn:microsoft.com/office/officeart/2005/8/layout/radial1"/>
    <dgm:cxn modelId="{CEB6BCE3-4D57-4507-9B45-CC1EEE294381}" type="presOf" srcId="{60DB765F-46DE-4A70-A1CA-1F0E9601961D}" destId="{0958B4E8-E8BC-4720-88F9-86985A057131}" srcOrd="0" destOrd="0" presId="urn:microsoft.com/office/officeart/2005/8/layout/radial1"/>
    <dgm:cxn modelId="{EB0ABBF5-A4B5-4072-9B69-37AD5025CDBC}" type="presOf" srcId="{F2C03A86-5DD5-42A1-A83C-5AF8CFB27F76}" destId="{BAAB8CFC-2AE2-4270-9211-CB4A76330EDD}" srcOrd="0" destOrd="0" presId="urn:microsoft.com/office/officeart/2005/8/layout/radial1"/>
    <dgm:cxn modelId="{E901B597-B85F-4B8E-9DDC-F67DB358B05C}" type="presOf" srcId="{C17B16E7-2870-4CBB-B8CC-6AD1470BAA30}" destId="{D1DC5D1F-245D-4A7C-BE06-E4E84D23137A}" srcOrd="0" destOrd="0" presId="urn:microsoft.com/office/officeart/2005/8/layout/radial1"/>
    <dgm:cxn modelId="{CE5E3847-1EA8-46E9-944A-675FA3B6F1EF}" type="presOf" srcId="{839B596E-4884-4C09-B6CD-8EA5E611907A}" destId="{47E017B1-139F-4A7E-92C1-1DE9D4311B44}" srcOrd="0" destOrd="0" presId="urn:microsoft.com/office/officeart/2005/8/layout/radial1"/>
    <dgm:cxn modelId="{0ACFDDAC-B510-416F-AFBA-6AD4D17EB6B8}" type="presOf" srcId="{E773EF17-EBE3-410D-B7A9-BD56CE2F9E06}" destId="{53AFBF7A-F214-435B-A4A0-D4BBE5822403}" srcOrd="0" destOrd="0" presId="urn:microsoft.com/office/officeart/2005/8/layout/radial1"/>
    <dgm:cxn modelId="{C2495CD2-0909-4BDF-AAC7-5F4AC556BC29}" srcId="{C08D44DB-F89B-4CF8-A486-2C67F9A2F9DA}" destId="{B89B485F-7149-4C88-975D-43D348957194}" srcOrd="4" destOrd="0" parTransId="{F261A17D-9604-4EEE-88E4-8C20BF963D35}" sibTransId="{E40BD110-2416-4478-8295-4A8870D7CAA9}"/>
    <dgm:cxn modelId="{1089A7A3-9949-4978-86C8-4314759A0EE8}" type="presOf" srcId="{92B1F46E-024A-4451-B8FD-AE22530CE898}" destId="{EF8AE066-E6EE-4C1D-9E67-8FEF0CABD0F0}" srcOrd="0" destOrd="0" presId="urn:microsoft.com/office/officeart/2005/8/layout/radial1"/>
    <dgm:cxn modelId="{4DD7114C-DEFB-43A0-8ADA-BDE4C9F6EDAB}" type="presOf" srcId="{C82093BE-0186-4EF7-8738-C2D2F6F052EC}" destId="{99A3036F-B601-4EA6-AB58-B98E5331F971}" srcOrd="1" destOrd="0" presId="urn:microsoft.com/office/officeart/2005/8/layout/radial1"/>
    <dgm:cxn modelId="{AB107FE8-9646-4C85-B391-8AD6A776BFE4}" type="presOf" srcId="{C75A707C-70AF-41EF-BAE9-66F50FA4D007}" destId="{87FC65A4-A2A3-49A9-A9AE-E93005EA5F59}" srcOrd="0" destOrd="0" presId="urn:microsoft.com/office/officeart/2005/8/layout/radial1"/>
    <dgm:cxn modelId="{5CF20292-AA7B-4C9D-BE60-20C7BCA5CAE8}" type="presOf" srcId="{60DB765F-46DE-4A70-A1CA-1F0E9601961D}" destId="{FB92279D-BF38-41D2-832C-31923F8829C6}" srcOrd="1" destOrd="0" presId="urn:microsoft.com/office/officeart/2005/8/layout/radial1"/>
    <dgm:cxn modelId="{A5DEF00C-689A-47A5-896B-21A48C8E2F8D}" type="presOf" srcId="{F2C03A86-5DD5-42A1-A83C-5AF8CFB27F76}" destId="{DE3097B0-D475-4480-A9B5-3B845B38DD25}" srcOrd="1" destOrd="0" presId="urn:microsoft.com/office/officeart/2005/8/layout/radial1"/>
    <dgm:cxn modelId="{65A09EC3-8671-4B90-9845-E912568A331B}" type="presOf" srcId="{839B596E-4884-4C09-B6CD-8EA5E611907A}" destId="{32208B32-06B2-4BE7-AAFB-39F2C32DDDD9}" srcOrd="1" destOrd="0" presId="urn:microsoft.com/office/officeart/2005/8/layout/radial1"/>
    <dgm:cxn modelId="{8FC93AE8-5112-4242-A0CC-3BB5ECB6A199}" type="presOf" srcId="{C82093BE-0186-4EF7-8738-C2D2F6F052EC}" destId="{49267CB9-22DA-44FE-9CDF-CEEF18D95EF5}" srcOrd="0" destOrd="0" presId="urn:microsoft.com/office/officeart/2005/8/layout/radial1"/>
    <dgm:cxn modelId="{0BC3313E-8B55-4C22-88BD-709DF703FAAB}" type="presOf" srcId="{D4A09BB3-120A-4435-8511-C359564E96DD}" destId="{75823A77-BA56-4051-A787-3756D664F1A7}" srcOrd="0" destOrd="0" presId="urn:microsoft.com/office/officeart/2005/8/layout/radial1"/>
    <dgm:cxn modelId="{6C9B18AF-ABE8-42AC-BBD1-ADE5973E36C5}" type="presOf" srcId="{F261A17D-9604-4EEE-88E4-8C20BF963D35}" destId="{8E3C7C52-B4BF-4D1A-82EE-F5B414A7505C}" srcOrd="0" destOrd="0" presId="urn:microsoft.com/office/officeart/2005/8/layout/radial1"/>
    <dgm:cxn modelId="{2D73661D-7701-4F64-AFCF-EDEAC0C21EED}" srcId="{C08D44DB-F89B-4CF8-A486-2C67F9A2F9DA}" destId="{2C69551C-140D-422D-A442-779A79AF6EA0}" srcOrd="1" destOrd="0" parTransId="{60DB765F-46DE-4A70-A1CA-1F0E9601961D}" sibTransId="{3480AB02-D87B-4540-B417-258DEB4CF730}"/>
    <dgm:cxn modelId="{23D911C3-104E-4E4C-9B72-E15040413D74}" type="presOf" srcId="{B89B485F-7149-4C88-975D-43D348957194}" destId="{04CB45EA-64E8-487E-9884-3022FAD58AC1}" srcOrd="0" destOrd="0" presId="urn:microsoft.com/office/officeart/2005/8/layout/radial1"/>
    <dgm:cxn modelId="{208E22DB-3FB6-4891-A0C7-387C00B770CD}" srcId="{C75A707C-70AF-41EF-BAE9-66F50FA4D007}" destId="{C08D44DB-F89B-4CF8-A486-2C67F9A2F9DA}" srcOrd="0" destOrd="0" parTransId="{1B709353-649D-4AD7-BFF0-FF553222651C}" sibTransId="{8EFFD661-4252-41E8-8D81-8D7F8BF563A9}"/>
    <dgm:cxn modelId="{BDF467C3-77C7-483C-A1F7-23DADE3F4B2D}" srcId="{C08D44DB-F89B-4CF8-A486-2C67F9A2F9DA}" destId="{92B1F46E-024A-4451-B8FD-AE22530CE898}" srcOrd="0" destOrd="0" parTransId="{C82093BE-0186-4EF7-8738-C2D2F6F052EC}" sibTransId="{9ECAEADF-539A-4DB5-B2B0-277A4FC6507E}"/>
    <dgm:cxn modelId="{A731374B-87A0-4DA9-BB34-6732EBB845F2}" srcId="{C08D44DB-F89B-4CF8-A486-2C67F9A2F9DA}" destId="{D4A09BB3-120A-4435-8511-C359564E96DD}" srcOrd="2" destOrd="0" parTransId="{E773EF17-EBE3-410D-B7A9-BD56CE2F9E06}" sibTransId="{5B442565-AA4F-4DE8-8A09-4506B0055CA3}"/>
    <dgm:cxn modelId="{F937000B-8516-4542-B70C-385956DC2B07}" type="presOf" srcId="{E773EF17-EBE3-410D-B7A9-BD56CE2F9E06}" destId="{AC0D8D1E-59F2-4B4D-A62A-57D96E43B86E}" srcOrd="1" destOrd="0" presId="urn:microsoft.com/office/officeart/2005/8/layout/radial1"/>
    <dgm:cxn modelId="{3B461D54-E696-4A10-A8EB-3F7B788E12F4}" srcId="{C08D44DB-F89B-4CF8-A486-2C67F9A2F9DA}" destId="{0F54B0F1-CC2F-4EDA-80DA-EBABAE4F1613}" srcOrd="5" destOrd="0" parTransId="{839B596E-4884-4C09-B6CD-8EA5E611907A}" sibTransId="{F2239137-55A2-49D6-81DA-AEDE6DCEAD1B}"/>
    <dgm:cxn modelId="{EA6A69C0-40E3-4EDB-B160-F4E4C66C44B7}" type="presOf" srcId="{F261A17D-9604-4EEE-88E4-8C20BF963D35}" destId="{3B818193-F25E-4F91-B45D-BFFAAB0E4859}" srcOrd="1" destOrd="0" presId="urn:microsoft.com/office/officeart/2005/8/layout/radial1"/>
    <dgm:cxn modelId="{A70DCA74-6963-4F33-B1EE-B9426321F241}" srcId="{C08D44DB-F89B-4CF8-A486-2C67F9A2F9DA}" destId="{C17B16E7-2870-4CBB-B8CC-6AD1470BAA30}" srcOrd="3" destOrd="0" parTransId="{F2C03A86-5DD5-42A1-A83C-5AF8CFB27F76}" sibTransId="{C228EEE9-3BA6-4C3E-920E-4816A1E9F90D}"/>
    <dgm:cxn modelId="{8234EBA1-9C5D-4B01-81E5-191274F5A4ED}" type="presOf" srcId="{2C69551C-140D-422D-A442-779A79AF6EA0}" destId="{E5C1A83E-66E4-42AD-BEE2-5B8F11168376}" srcOrd="0" destOrd="0" presId="urn:microsoft.com/office/officeart/2005/8/layout/radial1"/>
    <dgm:cxn modelId="{228765D0-70AA-4CD7-B924-CC8E864DF9D6}" type="presParOf" srcId="{87FC65A4-A2A3-49A9-A9AE-E93005EA5F59}" destId="{AC7EAC34-8256-433C-AE7C-D2266C5B3138}" srcOrd="0" destOrd="0" presId="urn:microsoft.com/office/officeart/2005/8/layout/radial1"/>
    <dgm:cxn modelId="{0421D340-AB2D-439A-B144-582B2D7997C1}" type="presParOf" srcId="{87FC65A4-A2A3-49A9-A9AE-E93005EA5F59}" destId="{49267CB9-22DA-44FE-9CDF-CEEF18D95EF5}" srcOrd="1" destOrd="0" presId="urn:microsoft.com/office/officeart/2005/8/layout/radial1"/>
    <dgm:cxn modelId="{148AAC62-A178-45E4-B8C4-836E31E516E2}" type="presParOf" srcId="{49267CB9-22DA-44FE-9CDF-CEEF18D95EF5}" destId="{99A3036F-B601-4EA6-AB58-B98E5331F971}" srcOrd="0" destOrd="0" presId="urn:microsoft.com/office/officeart/2005/8/layout/radial1"/>
    <dgm:cxn modelId="{2B5D8D8B-C6C8-4B42-A823-D63325B988A0}" type="presParOf" srcId="{87FC65A4-A2A3-49A9-A9AE-E93005EA5F59}" destId="{EF8AE066-E6EE-4C1D-9E67-8FEF0CABD0F0}" srcOrd="2" destOrd="0" presId="urn:microsoft.com/office/officeart/2005/8/layout/radial1"/>
    <dgm:cxn modelId="{91F376B8-EA89-4C3C-AD08-32A546DF5E15}" type="presParOf" srcId="{87FC65A4-A2A3-49A9-A9AE-E93005EA5F59}" destId="{0958B4E8-E8BC-4720-88F9-86985A057131}" srcOrd="3" destOrd="0" presId="urn:microsoft.com/office/officeart/2005/8/layout/radial1"/>
    <dgm:cxn modelId="{8AA064B5-64AC-42D1-BE62-D10DB3ACDDA6}" type="presParOf" srcId="{0958B4E8-E8BC-4720-88F9-86985A057131}" destId="{FB92279D-BF38-41D2-832C-31923F8829C6}" srcOrd="0" destOrd="0" presId="urn:microsoft.com/office/officeart/2005/8/layout/radial1"/>
    <dgm:cxn modelId="{CD38A334-4312-43B8-9025-E83C6A2092D1}" type="presParOf" srcId="{87FC65A4-A2A3-49A9-A9AE-E93005EA5F59}" destId="{E5C1A83E-66E4-42AD-BEE2-5B8F11168376}" srcOrd="4" destOrd="0" presId="urn:microsoft.com/office/officeart/2005/8/layout/radial1"/>
    <dgm:cxn modelId="{8B5D78A4-AA61-49B7-A337-BBFD744A41A2}" type="presParOf" srcId="{87FC65A4-A2A3-49A9-A9AE-E93005EA5F59}" destId="{53AFBF7A-F214-435B-A4A0-D4BBE5822403}" srcOrd="5" destOrd="0" presId="urn:microsoft.com/office/officeart/2005/8/layout/radial1"/>
    <dgm:cxn modelId="{FD8F5BAC-95EC-49E2-BE74-0436C76FF32B}" type="presParOf" srcId="{53AFBF7A-F214-435B-A4A0-D4BBE5822403}" destId="{AC0D8D1E-59F2-4B4D-A62A-57D96E43B86E}" srcOrd="0" destOrd="0" presId="urn:microsoft.com/office/officeart/2005/8/layout/radial1"/>
    <dgm:cxn modelId="{F1E9647C-FDF9-4332-BE79-729C66A1AF2A}" type="presParOf" srcId="{87FC65A4-A2A3-49A9-A9AE-E93005EA5F59}" destId="{75823A77-BA56-4051-A787-3756D664F1A7}" srcOrd="6" destOrd="0" presId="urn:microsoft.com/office/officeart/2005/8/layout/radial1"/>
    <dgm:cxn modelId="{EDF4414B-F46F-4A15-9DAF-D51C184B1011}" type="presParOf" srcId="{87FC65A4-A2A3-49A9-A9AE-E93005EA5F59}" destId="{BAAB8CFC-2AE2-4270-9211-CB4A76330EDD}" srcOrd="7" destOrd="0" presId="urn:microsoft.com/office/officeart/2005/8/layout/radial1"/>
    <dgm:cxn modelId="{5725BE91-1E95-4413-9627-B95CB068503C}" type="presParOf" srcId="{BAAB8CFC-2AE2-4270-9211-CB4A76330EDD}" destId="{DE3097B0-D475-4480-A9B5-3B845B38DD25}" srcOrd="0" destOrd="0" presId="urn:microsoft.com/office/officeart/2005/8/layout/radial1"/>
    <dgm:cxn modelId="{B29E8457-26DA-4DD1-A552-F908EEB0BB72}" type="presParOf" srcId="{87FC65A4-A2A3-49A9-A9AE-E93005EA5F59}" destId="{D1DC5D1F-245D-4A7C-BE06-E4E84D23137A}" srcOrd="8" destOrd="0" presId="urn:microsoft.com/office/officeart/2005/8/layout/radial1"/>
    <dgm:cxn modelId="{256CC6A5-C8D4-4263-B509-AA8A1D98FFDA}" type="presParOf" srcId="{87FC65A4-A2A3-49A9-A9AE-E93005EA5F59}" destId="{8E3C7C52-B4BF-4D1A-82EE-F5B414A7505C}" srcOrd="9" destOrd="0" presId="urn:microsoft.com/office/officeart/2005/8/layout/radial1"/>
    <dgm:cxn modelId="{21CA2591-8499-4C40-B4B2-28B747ED65F0}" type="presParOf" srcId="{8E3C7C52-B4BF-4D1A-82EE-F5B414A7505C}" destId="{3B818193-F25E-4F91-B45D-BFFAAB0E4859}" srcOrd="0" destOrd="0" presId="urn:microsoft.com/office/officeart/2005/8/layout/radial1"/>
    <dgm:cxn modelId="{76D38F28-4D43-4B73-99ED-E573579DCE5C}" type="presParOf" srcId="{87FC65A4-A2A3-49A9-A9AE-E93005EA5F59}" destId="{04CB45EA-64E8-487E-9884-3022FAD58AC1}" srcOrd="10" destOrd="0" presId="urn:microsoft.com/office/officeart/2005/8/layout/radial1"/>
    <dgm:cxn modelId="{6E513B9B-7161-4516-9F0B-67ACA02F2824}" type="presParOf" srcId="{87FC65A4-A2A3-49A9-A9AE-E93005EA5F59}" destId="{47E017B1-139F-4A7E-92C1-1DE9D4311B44}" srcOrd="11" destOrd="0" presId="urn:microsoft.com/office/officeart/2005/8/layout/radial1"/>
    <dgm:cxn modelId="{BC108610-1D97-413C-B696-613973D70332}" type="presParOf" srcId="{47E017B1-139F-4A7E-92C1-1DE9D4311B44}" destId="{32208B32-06B2-4BE7-AAFB-39F2C32DDDD9}" srcOrd="0" destOrd="0" presId="urn:microsoft.com/office/officeart/2005/8/layout/radial1"/>
    <dgm:cxn modelId="{3A7D046C-35AB-40E1-8E0E-020D98D6DECF}" type="presParOf" srcId="{87FC65A4-A2A3-49A9-A9AE-E93005EA5F59}" destId="{9C55EDC4-7C48-4846-9C45-71CA5CE27FC9}" srcOrd="12" destOrd="0" presId="urn:microsoft.com/office/officeart/2005/8/layout/radial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7EAC34-8256-433C-AE7C-D2266C5B3138}">
      <dsp:nvSpPr>
        <dsp:cNvPr id="0" name=""/>
        <dsp:cNvSpPr/>
      </dsp:nvSpPr>
      <dsp:spPr>
        <a:xfrm>
          <a:off x="2283237" y="2373724"/>
          <a:ext cx="1821599" cy="1821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1" i="0" u="none" strike="noStrike" kern="1200" baseline="0" smtClean="0">
              <a:latin typeface="Arial"/>
            </a:rPr>
            <a:t>Das ganze Jahr hindurch:</a:t>
          </a:r>
        </a:p>
        <a:p>
          <a:pPr marR="0" lvl="0" algn="ctr" defTabSz="355600" rtl="0">
            <a:lnSpc>
              <a:spcPct val="90000"/>
            </a:lnSpc>
            <a:spcBef>
              <a:spcPct val="0"/>
            </a:spcBef>
            <a:spcAft>
              <a:spcPct val="35000"/>
            </a:spcAft>
          </a:pPr>
          <a:r>
            <a:rPr lang="de-DE" sz="800" b="0" i="0" u="none" strike="noStrike" kern="1200" baseline="0" smtClean="0">
              <a:latin typeface="Arial"/>
            </a:rPr>
            <a:t>Zahnprophylaxe</a:t>
          </a:r>
        </a:p>
        <a:p>
          <a:pPr marR="0" lvl="0" algn="ctr" defTabSz="355600" rtl="0">
            <a:lnSpc>
              <a:spcPct val="90000"/>
            </a:lnSpc>
            <a:spcBef>
              <a:spcPct val="0"/>
            </a:spcBef>
            <a:spcAft>
              <a:spcPct val="35000"/>
            </a:spcAft>
          </a:pPr>
          <a:r>
            <a:rPr lang="de-DE" sz="800" b="0" i="0" u="none" strike="noStrike" kern="1200" baseline="0" smtClean="0">
              <a:latin typeface="Arial"/>
            </a:rPr>
            <a:t>Zahnarztbesuch</a:t>
          </a:r>
        </a:p>
        <a:p>
          <a:pPr marR="0" lvl="0" algn="ctr" defTabSz="355600" rtl="0">
            <a:lnSpc>
              <a:spcPct val="90000"/>
            </a:lnSpc>
            <a:spcBef>
              <a:spcPct val="0"/>
            </a:spcBef>
            <a:spcAft>
              <a:spcPct val="35000"/>
            </a:spcAft>
          </a:pPr>
          <a:r>
            <a:rPr lang="de-DE" sz="800" b="0" i="0" u="none" strike="noStrike" kern="1200" baseline="0" smtClean="0">
              <a:latin typeface="Arial"/>
            </a:rPr>
            <a:t>Bewegungsangebote gruppenübergreibend</a:t>
          </a:r>
        </a:p>
        <a:p>
          <a:pPr marR="0" lvl="0" algn="ctr" defTabSz="355600" rtl="0">
            <a:lnSpc>
              <a:spcPct val="90000"/>
            </a:lnSpc>
            <a:spcBef>
              <a:spcPct val="0"/>
            </a:spcBef>
            <a:spcAft>
              <a:spcPct val="35000"/>
            </a:spcAft>
          </a:pPr>
          <a:r>
            <a:rPr lang="de-DE" sz="800" b="0" i="0" u="none" strike="noStrike" kern="1200" baseline="0" smtClean="0">
              <a:latin typeface="Arial"/>
            </a:rPr>
            <a:t>Maxi-Projekte</a:t>
          </a:r>
        </a:p>
        <a:p>
          <a:pPr marR="0" lvl="0" algn="ctr" defTabSz="355600" rtl="0">
            <a:lnSpc>
              <a:spcPct val="90000"/>
            </a:lnSpc>
            <a:spcBef>
              <a:spcPct val="0"/>
            </a:spcBef>
            <a:spcAft>
              <a:spcPct val="35000"/>
            </a:spcAft>
          </a:pPr>
          <a:r>
            <a:rPr lang="de-DE" sz="800" b="0" i="0" u="none" strike="noStrike" kern="1200" baseline="0" smtClean="0">
              <a:latin typeface="Arial"/>
            </a:rPr>
            <a:t>Projektarbeit auf Gruppenebene</a:t>
          </a:r>
        </a:p>
        <a:p>
          <a:pPr marR="0" lvl="0" algn="ctr" defTabSz="355600" rtl="0">
            <a:lnSpc>
              <a:spcPct val="90000"/>
            </a:lnSpc>
            <a:spcBef>
              <a:spcPct val="0"/>
            </a:spcBef>
            <a:spcAft>
              <a:spcPct val="35000"/>
            </a:spcAft>
          </a:pPr>
          <a:r>
            <a:rPr lang="de-DE" sz="800" b="0" i="0" u="none" strike="noStrike" kern="1200" baseline="0" smtClean="0">
              <a:latin typeface="Arial"/>
            </a:rPr>
            <a:t>Musik-Angebote</a:t>
          </a:r>
          <a:endParaRPr lang="de-DE" sz="800" kern="1200" smtClean="0"/>
        </a:p>
      </dsp:txBody>
      <dsp:txXfrm>
        <a:off x="2550004" y="2640491"/>
        <a:ext cx="1288065" cy="1288065"/>
      </dsp:txXfrm>
    </dsp:sp>
    <dsp:sp modelId="{49267CB9-22DA-44FE-9CDF-CEEF18D95EF5}">
      <dsp:nvSpPr>
        <dsp:cNvPr id="0" name=""/>
        <dsp:cNvSpPr/>
      </dsp:nvSpPr>
      <dsp:spPr>
        <a:xfrm rot="16200000">
          <a:off x="2919805" y="2073829"/>
          <a:ext cx="548463" cy="51328"/>
        </a:xfrm>
        <a:custGeom>
          <a:avLst/>
          <a:gdLst/>
          <a:ahLst/>
          <a:cxnLst/>
          <a:rect l="0" t="0" r="0" b="0"/>
          <a:pathLst>
            <a:path>
              <a:moveTo>
                <a:pt x="0" y="25664"/>
              </a:moveTo>
              <a:lnTo>
                <a:pt x="548463" y="25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180325" y="2085781"/>
        <a:ext cx="27423" cy="27423"/>
      </dsp:txXfrm>
    </dsp:sp>
    <dsp:sp modelId="{EF8AE066-E6EE-4C1D-9E67-8FEF0CABD0F0}">
      <dsp:nvSpPr>
        <dsp:cNvPr id="0" name=""/>
        <dsp:cNvSpPr/>
      </dsp:nvSpPr>
      <dsp:spPr>
        <a:xfrm>
          <a:off x="2283237" y="3662"/>
          <a:ext cx="1821599" cy="1821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1" i="0" u="none" strike="noStrike" kern="1200" baseline="0" smtClean="0">
              <a:latin typeface="Arial"/>
            </a:rPr>
            <a:t>August/September</a:t>
          </a:r>
        </a:p>
        <a:p>
          <a:pPr marR="0" lvl="0" algn="ctr" defTabSz="355600" rtl="0">
            <a:lnSpc>
              <a:spcPct val="90000"/>
            </a:lnSpc>
            <a:spcBef>
              <a:spcPct val="0"/>
            </a:spcBef>
            <a:spcAft>
              <a:spcPct val="35000"/>
            </a:spcAft>
          </a:pPr>
          <a:r>
            <a:rPr lang="de-DE" sz="800" b="0" i="0" u="none" strike="noStrike" kern="1200" baseline="0" smtClean="0">
              <a:latin typeface="Arial"/>
            </a:rPr>
            <a:t>Neues Kita-Jahr</a:t>
          </a:r>
        </a:p>
        <a:p>
          <a:pPr marR="0" lvl="0" algn="ctr" defTabSz="355600" rtl="0">
            <a:lnSpc>
              <a:spcPct val="90000"/>
            </a:lnSpc>
            <a:spcBef>
              <a:spcPct val="0"/>
            </a:spcBef>
            <a:spcAft>
              <a:spcPct val="35000"/>
            </a:spcAft>
          </a:pPr>
          <a:r>
            <a:rPr lang="de-DE" sz="800" b="0" i="0" u="none" strike="noStrike" kern="1200" baseline="0" smtClean="0">
              <a:latin typeface="Arial"/>
            </a:rPr>
            <a:t>Aufnahme-Eingewöhnung</a:t>
          </a:r>
        </a:p>
        <a:p>
          <a:pPr marR="0" lvl="0" algn="ctr" defTabSz="355600" rtl="0">
            <a:lnSpc>
              <a:spcPct val="90000"/>
            </a:lnSpc>
            <a:spcBef>
              <a:spcPct val="0"/>
            </a:spcBef>
            <a:spcAft>
              <a:spcPct val="35000"/>
            </a:spcAft>
          </a:pPr>
          <a:r>
            <a:rPr lang="de-DE" sz="800" b="0" i="0" u="none" strike="noStrike" kern="1200" baseline="0" smtClean="0">
              <a:latin typeface="Arial"/>
            </a:rPr>
            <a:t>Elternvollversammlung</a:t>
          </a:r>
        </a:p>
        <a:p>
          <a:pPr marR="0" lvl="0" algn="ctr" defTabSz="355600" rtl="0">
            <a:lnSpc>
              <a:spcPct val="90000"/>
            </a:lnSpc>
            <a:spcBef>
              <a:spcPct val="0"/>
            </a:spcBef>
            <a:spcAft>
              <a:spcPct val="35000"/>
            </a:spcAft>
          </a:pPr>
          <a:r>
            <a:rPr lang="de-DE" sz="800" b="0" i="0" u="none" strike="noStrike" kern="1200" baseline="0" smtClean="0">
              <a:latin typeface="Arial"/>
            </a:rPr>
            <a:t>Antoniusfest</a:t>
          </a:r>
        </a:p>
        <a:p>
          <a:pPr marR="0" lvl="0" algn="ctr" defTabSz="355600" rtl="0">
            <a:lnSpc>
              <a:spcPct val="90000"/>
            </a:lnSpc>
            <a:spcBef>
              <a:spcPct val="0"/>
            </a:spcBef>
            <a:spcAft>
              <a:spcPct val="35000"/>
            </a:spcAft>
          </a:pPr>
          <a:r>
            <a:rPr lang="de-DE" sz="800" b="0" i="0" u="none" strike="noStrike" kern="1200" baseline="0" smtClean="0">
              <a:latin typeface="Arial"/>
            </a:rPr>
            <a:t>Start Maxi-Gruppe</a:t>
          </a:r>
        </a:p>
        <a:p>
          <a:pPr marR="0" lvl="0" algn="ctr" defTabSz="355600" rtl="0">
            <a:lnSpc>
              <a:spcPct val="90000"/>
            </a:lnSpc>
            <a:spcBef>
              <a:spcPct val="0"/>
            </a:spcBef>
            <a:spcAft>
              <a:spcPct val="35000"/>
            </a:spcAft>
          </a:pPr>
          <a:r>
            <a:rPr lang="de-DE" sz="800" b="0" i="0" u="none" strike="noStrike" kern="1200" baseline="0" smtClean="0">
              <a:latin typeface="Arial"/>
            </a:rPr>
            <a:t>Weltkindertag</a:t>
          </a:r>
        </a:p>
      </dsp:txBody>
      <dsp:txXfrm>
        <a:off x="2550004" y="270429"/>
        <a:ext cx="1288065" cy="1288065"/>
      </dsp:txXfrm>
    </dsp:sp>
    <dsp:sp modelId="{0958B4E8-E8BC-4720-88F9-86985A057131}">
      <dsp:nvSpPr>
        <dsp:cNvPr id="0" name=""/>
        <dsp:cNvSpPr/>
      </dsp:nvSpPr>
      <dsp:spPr>
        <a:xfrm rot="19800000">
          <a:off x="3946073" y="2666344"/>
          <a:ext cx="548463" cy="51328"/>
        </a:xfrm>
        <a:custGeom>
          <a:avLst/>
          <a:gdLst/>
          <a:ahLst/>
          <a:cxnLst/>
          <a:rect l="0" t="0" r="0" b="0"/>
          <a:pathLst>
            <a:path>
              <a:moveTo>
                <a:pt x="0" y="25664"/>
              </a:moveTo>
              <a:lnTo>
                <a:pt x="548463" y="25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206593" y="2678297"/>
        <a:ext cx="27423" cy="27423"/>
      </dsp:txXfrm>
    </dsp:sp>
    <dsp:sp modelId="{E5C1A83E-66E4-42AD-BEE2-5B8F11168376}">
      <dsp:nvSpPr>
        <dsp:cNvPr id="0" name=""/>
        <dsp:cNvSpPr/>
      </dsp:nvSpPr>
      <dsp:spPr>
        <a:xfrm>
          <a:off x="4335772" y="1188693"/>
          <a:ext cx="1821599" cy="1821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1" i="0" u="none" strike="noStrike" kern="1200" baseline="0" smtClean="0">
              <a:latin typeface="Arial"/>
            </a:rPr>
            <a:t>Oktober/November</a:t>
          </a:r>
        </a:p>
        <a:p>
          <a:pPr marR="0" lvl="0" algn="ctr" defTabSz="355600" rtl="0">
            <a:lnSpc>
              <a:spcPct val="90000"/>
            </a:lnSpc>
            <a:spcBef>
              <a:spcPct val="0"/>
            </a:spcBef>
            <a:spcAft>
              <a:spcPct val="35000"/>
            </a:spcAft>
          </a:pPr>
          <a:r>
            <a:rPr lang="de-DE" sz="800" b="0" i="0" u="none" strike="noStrike" kern="1200" baseline="0" smtClean="0">
              <a:latin typeface="Arial"/>
            </a:rPr>
            <a:t>Erntedank/Herbst</a:t>
          </a:r>
        </a:p>
        <a:p>
          <a:pPr marR="0" lvl="0" algn="ctr" defTabSz="355600" rtl="0">
            <a:lnSpc>
              <a:spcPct val="90000"/>
            </a:lnSpc>
            <a:spcBef>
              <a:spcPct val="0"/>
            </a:spcBef>
            <a:spcAft>
              <a:spcPct val="35000"/>
            </a:spcAft>
          </a:pPr>
          <a:r>
            <a:rPr lang="de-DE" sz="800" b="0" i="0" u="none" strike="noStrike" kern="1200" baseline="0" smtClean="0">
              <a:latin typeface="Arial"/>
            </a:rPr>
            <a:t>Mitarbeiterversammlung/</a:t>
          </a:r>
        </a:p>
        <a:p>
          <a:pPr marR="0" lvl="0" algn="ctr" defTabSz="355600" rtl="0">
            <a:lnSpc>
              <a:spcPct val="90000"/>
            </a:lnSpc>
            <a:spcBef>
              <a:spcPct val="0"/>
            </a:spcBef>
            <a:spcAft>
              <a:spcPct val="35000"/>
            </a:spcAft>
          </a:pPr>
          <a:r>
            <a:rPr lang="de-DE" sz="800" b="0" i="0" u="none" strike="noStrike" kern="1200" baseline="0" smtClean="0">
              <a:latin typeface="Arial"/>
            </a:rPr>
            <a:t>Entwicklungsgespräche Maxi-Eltern </a:t>
          </a:r>
        </a:p>
        <a:p>
          <a:pPr marR="0" lvl="0" algn="ctr" defTabSz="355600" rtl="0">
            <a:lnSpc>
              <a:spcPct val="90000"/>
            </a:lnSpc>
            <a:spcBef>
              <a:spcPct val="0"/>
            </a:spcBef>
            <a:spcAft>
              <a:spcPct val="35000"/>
            </a:spcAft>
          </a:pPr>
          <a:r>
            <a:rPr lang="de-DE" sz="800" b="0" i="0" u="none" strike="noStrike" kern="1200" baseline="0" smtClean="0">
              <a:latin typeface="Arial"/>
            </a:rPr>
            <a:t>St. Martin</a:t>
          </a:r>
        </a:p>
      </dsp:txBody>
      <dsp:txXfrm>
        <a:off x="4602539" y="1455460"/>
        <a:ext cx="1288065" cy="1288065"/>
      </dsp:txXfrm>
    </dsp:sp>
    <dsp:sp modelId="{53AFBF7A-F214-435B-A4A0-D4BBE5822403}">
      <dsp:nvSpPr>
        <dsp:cNvPr id="0" name=""/>
        <dsp:cNvSpPr/>
      </dsp:nvSpPr>
      <dsp:spPr>
        <a:xfrm rot="1800000">
          <a:off x="3946073" y="3851376"/>
          <a:ext cx="548463" cy="51328"/>
        </a:xfrm>
        <a:custGeom>
          <a:avLst/>
          <a:gdLst/>
          <a:ahLst/>
          <a:cxnLst/>
          <a:rect l="0" t="0" r="0" b="0"/>
          <a:pathLst>
            <a:path>
              <a:moveTo>
                <a:pt x="0" y="25664"/>
              </a:moveTo>
              <a:lnTo>
                <a:pt x="548463" y="25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206593" y="3863328"/>
        <a:ext cx="27423" cy="27423"/>
      </dsp:txXfrm>
    </dsp:sp>
    <dsp:sp modelId="{75823A77-BA56-4051-A787-3756D664F1A7}">
      <dsp:nvSpPr>
        <dsp:cNvPr id="0" name=""/>
        <dsp:cNvSpPr/>
      </dsp:nvSpPr>
      <dsp:spPr>
        <a:xfrm>
          <a:off x="4335772" y="3558756"/>
          <a:ext cx="1821599" cy="1821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1" i="0" u="none" strike="noStrike" kern="1200" baseline="0" smtClean="0">
              <a:latin typeface="Arial"/>
            </a:rPr>
            <a:t>Dezember/Januar</a:t>
          </a:r>
        </a:p>
        <a:p>
          <a:pPr marR="0" lvl="0" algn="ctr" defTabSz="355600" rtl="0">
            <a:lnSpc>
              <a:spcPct val="90000"/>
            </a:lnSpc>
            <a:spcBef>
              <a:spcPct val="0"/>
            </a:spcBef>
            <a:spcAft>
              <a:spcPct val="35000"/>
            </a:spcAft>
          </a:pPr>
          <a:r>
            <a:rPr lang="de-DE" sz="800" b="0" i="0" u="none" strike="noStrike" kern="1200" baseline="0" smtClean="0">
              <a:latin typeface="Arial"/>
            </a:rPr>
            <a:t>St. Nikolaus</a:t>
          </a:r>
        </a:p>
        <a:p>
          <a:pPr marR="0" lvl="0" algn="ctr" defTabSz="355600" rtl="0">
            <a:lnSpc>
              <a:spcPct val="90000"/>
            </a:lnSpc>
            <a:spcBef>
              <a:spcPct val="0"/>
            </a:spcBef>
            <a:spcAft>
              <a:spcPct val="35000"/>
            </a:spcAft>
          </a:pPr>
          <a:r>
            <a:rPr lang="de-DE" sz="800" b="0" i="0" u="none" strike="noStrike" kern="1200" baseline="0" smtClean="0">
              <a:latin typeface="Arial"/>
            </a:rPr>
            <a:t>Winterzeit</a:t>
          </a:r>
        </a:p>
        <a:p>
          <a:pPr marR="0" lvl="0" algn="ctr" defTabSz="355600" rtl="0">
            <a:lnSpc>
              <a:spcPct val="90000"/>
            </a:lnSpc>
            <a:spcBef>
              <a:spcPct val="0"/>
            </a:spcBef>
            <a:spcAft>
              <a:spcPct val="35000"/>
            </a:spcAft>
          </a:pPr>
          <a:r>
            <a:rPr lang="de-DE" sz="800" b="0" i="0" u="none" strike="noStrike" kern="1200" baseline="0" smtClean="0">
              <a:latin typeface="Arial"/>
            </a:rPr>
            <a:t>Adventzeit</a:t>
          </a:r>
        </a:p>
        <a:p>
          <a:pPr marR="0" lvl="0" algn="ctr" defTabSz="355600" rtl="0">
            <a:lnSpc>
              <a:spcPct val="90000"/>
            </a:lnSpc>
            <a:spcBef>
              <a:spcPct val="0"/>
            </a:spcBef>
            <a:spcAft>
              <a:spcPct val="35000"/>
            </a:spcAft>
          </a:pPr>
          <a:r>
            <a:rPr lang="de-DE" sz="800" b="0" i="0" u="none" strike="noStrike" kern="1200" baseline="0" smtClean="0">
              <a:latin typeface="Arial"/>
            </a:rPr>
            <a:t>Weihnachten</a:t>
          </a:r>
        </a:p>
        <a:p>
          <a:pPr marR="0" lvl="0" algn="ctr" defTabSz="355600" rtl="0">
            <a:lnSpc>
              <a:spcPct val="90000"/>
            </a:lnSpc>
            <a:spcBef>
              <a:spcPct val="0"/>
            </a:spcBef>
            <a:spcAft>
              <a:spcPct val="35000"/>
            </a:spcAft>
          </a:pPr>
          <a:r>
            <a:rPr lang="de-DE" sz="800" b="0" i="0" u="none" strike="noStrike" kern="1200" baseline="0" smtClean="0">
              <a:latin typeface="Arial"/>
            </a:rPr>
            <a:t>Drei heiligen Könige</a:t>
          </a:r>
        </a:p>
        <a:p>
          <a:pPr marR="0" lvl="0" algn="ctr" defTabSz="355600" rtl="0">
            <a:lnSpc>
              <a:spcPct val="90000"/>
            </a:lnSpc>
            <a:spcBef>
              <a:spcPct val="0"/>
            </a:spcBef>
            <a:spcAft>
              <a:spcPct val="35000"/>
            </a:spcAft>
          </a:pPr>
          <a:r>
            <a:rPr lang="de-DE" sz="800" b="0" i="0" u="none" strike="noStrike" kern="1200" baseline="0" smtClean="0">
              <a:latin typeface="Arial"/>
            </a:rPr>
            <a:t>Sternsinger-Aktion</a:t>
          </a:r>
        </a:p>
      </dsp:txBody>
      <dsp:txXfrm>
        <a:off x="4602539" y="3825523"/>
        <a:ext cx="1288065" cy="1288065"/>
      </dsp:txXfrm>
    </dsp:sp>
    <dsp:sp modelId="{BAAB8CFC-2AE2-4270-9211-CB4A76330EDD}">
      <dsp:nvSpPr>
        <dsp:cNvPr id="0" name=""/>
        <dsp:cNvSpPr/>
      </dsp:nvSpPr>
      <dsp:spPr>
        <a:xfrm rot="5400000">
          <a:off x="2919805" y="4443891"/>
          <a:ext cx="548463" cy="51328"/>
        </a:xfrm>
        <a:custGeom>
          <a:avLst/>
          <a:gdLst/>
          <a:ahLst/>
          <a:cxnLst/>
          <a:rect l="0" t="0" r="0" b="0"/>
          <a:pathLst>
            <a:path>
              <a:moveTo>
                <a:pt x="0" y="25664"/>
              </a:moveTo>
              <a:lnTo>
                <a:pt x="548463" y="25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180325" y="4455844"/>
        <a:ext cx="27423" cy="27423"/>
      </dsp:txXfrm>
    </dsp:sp>
    <dsp:sp modelId="{D1DC5D1F-245D-4A7C-BE06-E4E84D23137A}">
      <dsp:nvSpPr>
        <dsp:cNvPr id="0" name=""/>
        <dsp:cNvSpPr/>
      </dsp:nvSpPr>
      <dsp:spPr>
        <a:xfrm>
          <a:off x="2283237" y="4743787"/>
          <a:ext cx="1821599" cy="1821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1" i="0" u="none" strike="noStrike" kern="1200" baseline="0" smtClean="0">
              <a:latin typeface="Arial"/>
            </a:rPr>
            <a:t>Februar/März</a:t>
          </a:r>
        </a:p>
        <a:p>
          <a:pPr marR="0" lvl="0" algn="ctr" defTabSz="355600" rtl="0">
            <a:lnSpc>
              <a:spcPct val="90000"/>
            </a:lnSpc>
            <a:spcBef>
              <a:spcPct val="0"/>
            </a:spcBef>
            <a:spcAft>
              <a:spcPct val="35000"/>
            </a:spcAft>
          </a:pPr>
          <a:r>
            <a:rPr lang="de-DE" sz="800" b="0" i="0" u="none" strike="noStrike" kern="1200" baseline="0" smtClean="0">
              <a:latin typeface="Arial"/>
            </a:rPr>
            <a:t>Entwicklungsgespräche </a:t>
          </a:r>
        </a:p>
        <a:p>
          <a:pPr marR="0" lvl="0" algn="ctr" defTabSz="355600" rtl="0">
            <a:lnSpc>
              <a:spcPct val="90000"/>
            </a:lnSpc>
            <a:spcBef>
              <a:spcPct val="0"/>
            </a:spcBef>
            <a:spcAft>
              <a:spcPct val="35000"/>
            </a:spcAft>
          </a:pPr>
          <a:r>
            <a:rPr lang="de-DE" sz="800" b="0" i="0" u="none" strike="noStrike" kern="1200" baseline="0" smtClean="0">
              <a:latin typeface="Arial"/>
            </a:rPr>
            <a:t>Karneval</a:t>
          </a:r>
        </a:p>
        <a:p>
          <a:pPr marR="0" lvl="0" algn="ctr" defTabSz="355600" rtl="0">
            <a:lnSpc>
              <a:spcPct val="90000"/>
            </a:lnSpc>
            <a:spcBef>
              <a:spcPct val="0"/>
            </a:spcBef>
            <a:spcAft>
              <a:spcPct val="35000"/>
            </a:spcAft>
          </a:pPr>
          <a:r>
            <a:rPr lang="de-DE" sz="800" b="0" i="0" u="none" strike="noStrike" kern="1200" baseline="0" smtClean="0">
              <a:latin typeface="Arial"/>
            </a:rPr>
            <a:t>Aschermittwoch</a:t>
          </a:r>
        </a:p>
        <a:p>
          <a:pPr marR="0" lvl="0" algn="ctr" defTabSz="355600" rtl="0">
            <a:lnSpc>
              <a:spcPct val="90000"/>
            </a:lnSpc>
            <a:spcBef>
              <a:spcPct val="0"/>
            </a:spcBef>
            <a:spcAft>
              <a:spcPct val="35000"/>
            </a:spcAft>
          </a:pPr>
          <a:r>
            <a:rPr lang="de-DE" sz="800" b="0" i="0" u="none" strike="noStrike" kern="1200" baseline="0" smtClean="0">
              <a:latin typeface="Arial"/>
            </a:rPr>
            <a:t>Fastenzeit/Frühling</a:t>
          </a:r>
        </a:p>
        <a:p>
          <a:pPr marR="0" lvl="0" algn="ctr" defTabSz="355600" rtl="0">
            <a:lnSpc>
              <a:spcPct val="90000"/>
            </a:lnSpc>
            <a:spcBef>
              <a:spcPct val="0"/>
            </a:spcBef>
            <a:spcAft>
              <a:spcPct val="35000"/>
            </a:spcAft>
          </a:pPr>
          <a:r>
            <a:rPr lang="de-DE" sz="800" b="0" i="0" u="none" strike="noStrike" kern="1200" baseline="0" smtClean="0">
              <a:latin typeface="Arial"/>
            </a:rPr>
            <a:t>Zusagen Neue Kinder</a:t>
          </a:r>
          <a:endParaRPr lang="de-DE" sz="800" kern="1200" smtClean="0"/>
        </a:p>
      </dsp:txBody>
      <dsp:txXfrm>
        <a:off x="2550004" y="5010554"/>
        <a:ext cx="1288065" cy="1288065"/>
      </dsp:txXfrm>
    </dsp:sp>
    <dsp:sp modelId="{8E3C7C52-B4BF-4D1A-82EE-F5B414A7505C}">
      <dsp:nvSpPr>
        <dsp:cNvPr id="0" name=""/>
        <dsp:cNvSpPr/>
      </dsp:nvSpPr>
      <dsp:spPr>
        <a:xfrm rot="9000000">
          <a:off x="1893538" y="3851376"/>
          <a:ext cx="548463" cy="51328"/>
        </a:xfrm>
        <a:custGeom>
          <a:avLst/>
          <a:gdLst/>
          <a:ahLst/>
          <a:cxnLst/>
          <a:rect l="0" t="0" r="0" b="0"/>
          <a:pathLst>
            <a:path>
              <a:moveTo>
                <a:pt x="0" y="25664"/>
              </a:moveTo>
              <a:lnTo>
                <a:pt x="548463" y="25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154058" y="3863328"/>
        <a:ext cx="27423" cy="27423"/>
      </dsp:txXfrm>
    </dsp:sp>
    <dsp:sp modelId="{04CB45EA-64E8-487E-9884-3022FAD58AC1}">
      <dsp:nvSpPr>
        <dsp:cNvPr id="0" name=""/>
        <dsp:cNvSpPr/>
      </dsp:nvSpPr>
      <dsp:spPr>
        <a:xfrm>
          <a:off x="230703" y="3558756"/>
          <a:ext cx="1821599" cy="1821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1" i="0" u="none" strike="noStrike" kern="1200" baseline="0" smtClean="0">
              <a:latin typeface="Arial"/>
            </a:rPr>
            <a:t>April/Mai</a:t>
          </a:r>
        </a:p>
        <a:p>
          <a:pPr marR="0" lvl="0" algn="ctr" defTabSz="355600" rtl="0">
            <a:lnSpc>
              <a:spcPct val="90000"/>
            </a:lnSpc>
            <a:spcBef>
              <a:spcPct val="0"/>
            </a:spcBef>
            <a:spcAft>
              <a:spcPct val="35000"/>
            </a:spcAft>
          </a:pPr>
          <a:r>
            <a:rPr lang="de-DE" sz="800" b="0" i="0" u="none" strike="noStrike" kern="1200" baseline="0" smtClean="0">
              <a:latin typeface="Arial"/>
            </a:rPr>
            <a:t>Palmsonntag/Ostern</a:t>
          </a:r>
        </a:p>
        <a:p>
          <a:pPr marR="0" lvl="0" algn="ctr" defTabSz="355600" rtl="0">
            <a:lnSpc>
              <a:spcPct val="90000"/>
            </a:lnSpc>
            <a:spcBef>
              <a:spcPct val="0"/>
            </a:spcBef>
            <a:spcAft>
              <a:spcPct val="35000"/>
            </a:spcAft>
          </a:pPr>
          <a:r>
            <a:rPr lang="de-DE" sz="800" b="0" i="0" u="none" strike="noStrike" kern="1200" baseline="0" smtClean="0">
              <a:latin typeface="Arial"/>
            </a:rPr>
            <a:t>Waldtage</a:t>
          </a:r>
        </a:p>
        <a:p>
          <a:pPr marR="0" lvl="0" algn="ctr" defTabSz="355600" rtl="0">
            <a:lnSpc>
              <a:spcPct val="90000"/>
            </a:lnSpc>
            <a:spcBef>
              <a:spcPct val="0"/>
            </a:spcBef>
            <a:spcAft>
              <a:spcPct val="35000"/>
            </a:spcAft>
          </a:pPr>
          <a:r>
            <a:rPr lang="de-DE" sz="800" b="0" i="0" u="none" strike="noStrike" kern="1200" baseline="0" smtClean="0">
              <a:latin typeface="Arial"/>
            </a:rPr>
            <a:t>Weltspieltag</a:t>
          </a:r>
        </a:p>
        <a:p>
          <a:pPr marR="0" lvl="0" algn="ctr" defTabSz="355600" rtl="0">
            <a:lnSpc>
              <a:spcPct val="90000"/>
            </a:lnSpc>
            <a:spcBef>
              <a:spcPct val="0"/>
            </a:spcBef>
            <a:spcAft>
              <a:spcPct val="35000"/>
            </a:spcAft>
          </a:pPr>
          <a:r>
            <a:rPr lang="de-DE" sz="800" b="0" i="0" u="none" strike="noStrike" kern="1200" baseline="0" smtClean="0">
              <a:latin typeface="Arial"/>
            </a:rPr>
            <a:t>Pfingsten</a:t>
          </a:r>
        </a:p>
        <a:p>
          <a:pPr marR="0" lvl="0" algn="ctr" defTabSz="355600" rtl="0">
            <a:lnSpc>
              <a:spcPct val="90000"/>
            </a:lnSpc>
            <a:spcBef>
              <a:spcPct val="0"/>
            </a:spcBef>
            <a:spcAft>
              <a:spcPct val="35000"/>
            </a:spcAft>
          </a:pPr>
          <a:r>
            <a:rPr lang="de-DE" sz="800" b="0" i="0" u="none" strike="noStrike" kern="1200" baseline="0" smtClean="0">
              <a:latin typeface="Arial"/>
            </a:rPr>
            <a:t>Fronleichnam</a:t>
          </a:r>
        </a:p>
        <a:p>
          <a:pPr marR="0" lvl="0" algn="ctr" defTabSz="355600" rtl="0">
            <a:lnSpc>
              <a:spcPct val="90000"/>
            </a:lnSpc>
            <a:spcBef>
              <a:spcPct val="0"/>
            </a:spcBef>
            <a:spcAft>
              <a:spcPct val="35000"/>
            </a:spcAft>
          </a:pPr>
          <a:r>
            <a:rPr lang="de-DE" sz="800" b="0" i="0" u="none" strike="noStrike" kern="1200" baseline="0" smtClean="0">
              <a:latin typeface="Arial"/>
            </a:rPr>
            <a:t>Elternabend: Neue Eltern</a:t>
          </a:r>
        </a:p>
      </dsp:txBody>
      <dsp:txXfrm>
        <a:off x="497470" y="3825523"/>
        <a:ext cx="1288065" cy="1288065"/>
      </dsp:txXfrm>
    </dsp:sp>
    <dsp:sp modelId="{47E017B1-139F-4A7E-92C1-1DE9D4311B44}">
      <dsp:nvSpPr>
        <dsp:cNvPr id="0" name=""/>
        <dsp:cNvSpPr/>
      </dsp:nvSpPr>
      <dsp:spPr>
        <a:xfrm rot="12600000">
          <a:off x="1893538" y="2666344"/>
          <a:ext cx="548463" cy="51328"/>
        </a:xfrm>
        <a:custGeom>
          <a:avLst/>
          <a:gdLst/>
          <a:ahLst/>
          <a:cxnLst/>
          <a:rect l="0" t="0" r="0" b="0"/>
          <a:pathLst>
            <a:path>
              <a:moveTo>
                <a:pt x="0" y="25664"/>
              </a:moveTo>
              <a:lnTo>
                <a:pt x="548463" y="25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154058" y="2678297"/>
        <a:ext cx="27423" cy="27423"/>
      </dsp:txXfrm>
    </dsp:sp>
    <dsp:sp modelId="{9C55EDC4-7C48-4846-9C45-71CA5CE27FC9}">
      <dsp:nvSpPr>
        <dsp:cNvPr id="0" name=""/>
        <dsp:cNvSpPr/>
      </dsp:nvSpPr>
      <dsp:spPr>
        <a:xfrm>
          <a:off x="230703" y="1188693"/>
          <a:ext cx="1821599" cy="1821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1" i="0" u="none" strike="noStrike" kern="1200" baseline="0" smtClean="0">
              <a:latin typeface="Arial"/>
            </a:rPr>
            <a:t>Juni/Juli</a:t>
          </a:r>
        </a:p>
        <a:p>
          <a:pPr marR="0" lvl="0" algn="ctr" defTabSz="355600" rtl="0">
            <a:lnSpc>
              <a:spcPct val="90000"/>
            </a:lnSpc>
            <a:spcBef>
              <a:spcPct val="0"/>
            </a:spcBef>
            <a:spcAft>
              <a:spcPct val="35000"/>
            </a:spcAft>
          </a:pPr>
          <a:r>
            <a:rPr lang="de-DE" sz="800" b="0" i="0" u="none" strike="noStrike" kern="1200" baseline="0" smtClean="0">
              <a:latin typeface="Arial"/>
            </a:rPr>
            <a:t>Interkulturelles Fest</a:t>
          </a:r>
        </a:p>
        <a:p>
          <a:pPr marR="0" lvl="0" algn="ctr" defTabSz="355600" rtl="0">
            <a:lnSpc>
              <a:spcPct val="90000"/>
            </a:lnSpc>
            <a:spcBef>
              <a:spcPct val="0"/>
            </a:spcBef>
            <a:spcAft>
              <a:spcPct val="35000"/>
            </a:spcAft>
          </a:pPr>
          <a:r>
            <a:rPr lang="de-DE" sz="800" b="0" i="0" u="none" strike="noStrike" kern="1200" baseline="0" smtClean="0">
              <a:latin typeface="Arial"/>
            </a:rPr>
            <a:t>Abschied der Maxi-Kinder</a:t>
          </a:r>
        </a:p>
        <a:p>
          <a:pPr marR="0" lvl="0" algn="ctr" defTabSz="355600" rtl="0">
            <a:lnSpc>
              <a:spcPct val="90000"/>
            </a:lnSpc>
            <a:spcBef>
              <a:spcPct val="0"/>
            </a:spcBef>
            <a:spcAft>
              <a:spcPct val="35000"/>
            </a:spcAft>
          </a:pPr>
          <a:r>
            <a:rPr lang="de-DE" sz="800" b="0" i="0" u="none" strike="noStrike" kern="1200" baseline="0" smtClean="0">
              <a:latin typeface="Arial"/>
            </a:rPr>
            <a:t>Schnupper-Nachmittage: Neue Kinder</a:t>
          </a:r>
        </a:p>
        <a:p>
          <a:pPr marR="0" lvl="0" algn="ctr" defTabSz="355600" rtl="0">
            <a:lnSpc>
              <a:spcPct val="90000"/>
            </a:lnSpc>
            <a:spcBef>
              <a:spcPct val="0"/>
            </a:spcBef>
            <a:spcAft>
              <a:spcPct val="35000"/>
            </a:spcAft>
          </a:pPr>
          <a:r>
            <a:rPr lang="de-DE" sz="800" b="0" i="0" u="none" strike="noStrike" kern="1200" baseline="0" smtClean="0">
              <a:latin typeface="Arial"/>
            </a:rPr>
            <a:t>Abschlussgespräche Maxis</a:t>
          </a:r>
        </a:p>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endParaRPr lang="de-DE" sz="800" b="0" i="0" u="none" strike="noStrike" kern="1200" baseline="0" smtClean="0">
            <a:latin typeface="Arial"/>
          </a:endParaRPr>
        </a:p>
      </dsp:txBody>
      <dsp:txXfrm>
        <a:off x="497470" y="1455460"/>
        <a:ext cx="1288065" cy="12880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12759</Words>
  <Characters>80387</Characters>
  <Application>Microsoft Office Word</Application>
  <DocSecurity>0</DocSecurity>
  <Lines>669</Lines>
  <Paragraphs>185</Paragraphs>
  <ScaleCrop>false</ScaleCrop>
  <HeadingPairs>
    <vt:vector size="2" baseType="variant">
      <vt:variant>
        <vt:lpstr>Titel</vt:lpstr>
      </vt:variant>
      <vt:variant>
        <vt:i4>1</vt:i4>
      </vt:variant>
    </vt:vector>
  </HeadingPairs>
  <TitlesOfParts>
    <vt:vector size="1" baseType="lpstr">
      <vt:lpstr/>
    </vt:vector>
  </TitlesOfParts>
  <Company>Bistum Essen</Company>
  <LinksUpToDate>false</LinksUpToDate>
  <CharactersWithSpaces>92961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Hellmann, Maria</dc:creator>
  <cp:keywords/>
  <dc:description/>
  <cp:lastModifiedBy>Gruppen KiTa 330</cp:lastModifiedBy>
  <cp:revision>2</cp:revision>
  <cp:lastPrinted>2022-11-01T10:55:00Z</cp:lastPrinted>
  <dcterms:created xsi:type="dcterms:W3CDTF">2023-04-06T08:11:00Z</dcterms:created>
  <dcterms:modified xsi:type="dcterms:W3CDTF">2023-04-06T08:11:00Z</dcterms:modified>
</cp:coreProperties>
</file>